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4DB5" w14:textId="77777777" w:rsidR="008A542A" w:rsidRPr="008A542A" w:rsidRDefault="008A542A" w:rsidP="008A542A">
      <w:pPr>
        <w:spacing w:line="360" w:lineRule="auto"/>
        <w:rPr>
          <w:rFonts w:cs="Arial"/>
          <w:b/>
          <w:bCs/>
          <w:color w:val="auto"/>
        </w:rPr>
      </w:pPr>
      <w:bookmarkStart w:id="0" w:name="_Hlk142298418"/>
      <w:r w:rsidRPr="008A542A">
        <w:rPr>
          <w:rFonts w:cs="Arial"/>
          <w:b/>
          <w:bCs/>
          <w:color w:val="auto"/>
        </w:rPr>
        <w:t>Zmiany personalne w kierownictwie FGV Europe w Polsce</w:t>
      </w:r>
    </w:p>
    <w:p w14:paraId="3EB0DF1D" w14:textId="77777777" w:rsidR="008A542A" w:rsidRPr="00D2774C" w:rsidRDefault="008A542A" w:rsidP="008A542A">
      <w:pPr>
        <w:spacing w:line="360" w:lineRule="auto"/>
        <w:rPr>
          <w:rFonts w:cs="Arial"/>
          <w:b/>
          <w:color w:val="auto"/>
        </w:rPr>
      </w:pPr>
    </w:p>
    <w:p w14:paraId="226C2484" w14:textId="77777777" w:rsidR="008A542A" w:rsidRPr="008A542A" w:rsidRDefault="008A542A" w:rsidP="008A542A">
      <w:pPr>
        <w:spacing w:line="360" w:lineRule="auto"/>
        <w:rPr>
          <w:rFonts w:cs="Arial"/>
          <w:bCs/>
          <w:color w:val="auto"/>
        </w:rPr>
      </w:pPr>
      <w:r w:rsidRPr="008A542A">
        <w:rPr>
          <w:rFonts w:cs="Arial"/>
          <w:bCs/>
          <w:color w:val="auto"/>
        </w:rPr>
        <w:t>Z dniem 17 grudnia 2024 r. nastąpiły zmiany w kierownictwie firmy FGV Europe w Polsce.</w:t>
      </w:r>
    </w:p>
    <w:p w14:paraId="29C1B2A6" w14:textId="77777777" w:rsidR="008A542A" w:rsidRPr="008A542A" w:rsidRDefault="008A542A" w:rsidP="008A542A">
      <w:pPr>
        <w:spacing w:line="360" w:lineRule="auto"/>
        <w:rPr>
          <w:rFonts w:cs="Arial"/>
          <w:bCs/>
          <w:color w:val="auto"/>
        </w:rPr>
      </w:pPr>
    </w:p>
    <w:p w14:paraId="06EF43DA" w14:textId="6D495E81" w:rsidR="008A542A" w:rsidRDefault="008A542A" w:rsidP="008A542A">
      <w:pPr>
        <w:spacing w:line="360" w:lineRule="auto"/>
        <w:rPr>
          <w:rFonts w:cs="Arial"/>
          <w:bCs/>
          <w:color w:val="auto"/>
        </w:rPr>
      </w:pPr>
      <w:r w:rsidRPr="008A542A">
        <w:rPr>
          <w:rFonts w:cs="Arial"/>
          <w:bCs/>
          <w:color w:val="auto"/>
        </w:rPr>
        <w:t>Od początku 2024 roku, po ogłoszeniu decyzji o połączeniu firm Hettich i FGV, zarządy obu marek intensywnie pracowały nad definiowaniem strategii działania na polskim rynku. Z przyjemnością informujemy o najnowszych decyzjach personalnych, które mają na celu dalsze wzmocnienie działalności FGV</w:t>
      </w:r>
      <w:r w:rsidR="00DE32D5">
        <w:rPr>
          <w:rFonts w:cs="Arial"/>
          <w:bCs/>
          <w:color w:val="auto"/>
        </w:rPr>
        <w:t xml:space="preserve"> </w:t>
      </w:r>
      <w:r w:rsidRPr="008A542A">
        <w:rPr>
          <w:rFonts w:cs="Arial"/>
          <w:bCs/>
          <w:color w:val="auto"/>
        </w:rPr>
        <w:t>E</w:t>
      </w:r>
      <w:r w:rsidR="00DE32D5">
        <w:rPr>
          <w:rFonts w:cs="Arial"/>
          <w:bCs/>
          <w:color w:val="auto"/>
        </w:rPr>
        <w:t>urope</w:t>
      </w:r>
      <w:r w:rsidRPr="008A542A">
        <w:rPr>
          <w:rFonts w:cs="Arial"/>
          <w:bCs/>
          <w:color w:val="auto"/>
        </w:rPr>
        <w:t xml:space="preserve"> w Polsce:</w:t>
      </w:r>
    </w:p>
    <w:p w14:paraId="5ED4CF11" w14:textId="77777777" w:rsidR="00DE32D5" w:rsidRPr="008A542A" w:rsidRDefault="00DE32D5" w:rsidP="008A542A">
      <w:pPr>
        <w:spacing w:line="360" w:lineRule="auto"/>
        <w:rPr>
          <w:rFonts w:cs="Arial"/>
          <w:bCs/>
          <w:color w:val="auto"/>
        </w:rPr>
      </w:pPr>
    </w:p>
    <w:p w14:paraId="240AC8DB" w14:textId="4B5BEB6C" w:rsidR="008A542A" w:rsidRPr="008A542A" w:rsidRDefault="008A542A" w:rsidP="008A542A">
      <w:pPr>
        <w:numPr>
          <w:ilvl w:val="0"/>
          <w:numId w:val="3"/>
        </w:numPr>
        <w:spacing w:line="360" w:lineRule="auto"/>
        <w:rPr>
          <w:rFonts w:cs="Arial"/>
          <w:bCs/>
          <w:color w:val="auto"/>
        </w:rPr>
      </w:pPr>
      <w:r w:rsidRPr="008A542A">
        <w:rPr>
          <w:rFonts w:cs="Arial"/>
          <w:b/>
          <w:bCs/>
          <w:color w:val="auto"/>
        </w:rPr>
        <w:t>Pani Beata Lasota</w:t>
      </w:r>
      <w:r w:rsidRPr="008A542A">
        <w:rPr>
          <w:rFonts w:cs="Arial"/>
          <w:bCs/>
          <w:color w:val="auto"/>
        </w:rPr>
        <w:t>, obecna Managing Director oraz Członek Zarządu Hettich Polska, obejmuje stanowisko Członka Zarządu FGV Europe. Wraz z Panią Silvan</w:t>
      </w:r>
      <w:r w:rsidR="00DE32D5">
        <w:rPr>
          <w:rFonts w:cs="Arial"/>
          <w:bCs/>
          <w:color w:val="auto"/>
        </w:rPr>
        <w:t xml:space="preserve">ą </w:t>
      </w:r>
      <w:r w:rsidRPr="008A542A">
        <w:rPr>
          <w:rFonts w:cs="Arial"/>
          <w:bCs/>
          <w:color w:val="auto"/>
        </w:rPr>
        <w:t>Riboldi, pełniącą funkcję Członka Zarządu FGV Europe, będą wspólnie kierować firmą, budując strategię i wspierając rozwój obu marek.</w:t>
      </w:r>
    </w:p>
    <w:p w14:paraId="4CC8380C" w14:textId="77777777" w:rsidR="008A542A" w:rsidRPr="008A542A" w:rsidRDefault="008A542A" w:rsidP="008A542A">
      <w:pPr>
        <w:numPr>
          <w:ilvl w:val="0"/>
          <w:numId w:val="3"/>
        </w:numPr>
        <w:spacing w:line="360" w:lineRule="auto"/>
        <w:rPr>
          <w:rFonts w:cs="Arial"/>
          <w:bCs/>
          <w:color w:val="auto"/>
        </w:rPr>
      </w:pPr>
      <w:r w:rsidRPr="008A542A">
        <w:rPr>
          <w:rFonts w:cs="Arial"/>
          <w:b/>
          <w:bCs/>
          <w:color w:val="auto"/>
        </w:rPr>
        <w:t>Pan Marcin Dzieciuchowicz</w:t>
      </w:r>
      <w:r w:rsidRPr="008A542A">
        <w:rPr>
          <w:rFonts w:cs="Arial"/>
          <w:bCs/>
          <w:color w:val="auto"/>
        </w:rPr>
        <w:t>, dotychczasowy Dyrektor Sprzedaży i Marketingu Hettich Polska, poszerzy swoje obowiązki, obejmując dodatkowo rolę Dyrektora Sprzedaży FGV Europe. Dzięki swojemu bogatemu doświadczeniu, będzie kierować polskim zespołem FGVE, kontynuując realizację ambitnych planów rozwojowych.</w:t>
      </w:r>
    </w:p>
    <w:p w14:paraId="381B10EE" w14:textId="77777777" w:rsidR="008A542A" w:rsidRPr="008A542A" w:rsidRDefault="008A542A" w:rsidP="008A542A">
      <w:pPr>
        <w:numPr>
          <w:ilvl w:val="0"/>
          <w:numId w:val="3"/>
        </w:numPr>
        <w:spacing w:line="360" w:lineRule="auto"/>
        <w:rPr>
          <w:rFonts w:cs="Arial"/>
          <w:bCs/>
          <w:color w:val="auto"/>
        </w:rPr>
      </w:pPr>
      <w:r w:rsidRPr="008A542A">
        <w:rPr>
          <w:rFonts w:cs="Arial"/>
          <w:b/>
          <w:bCs/>
          <w:color w:val="auto"/>
        </w:rPr>
        <w:t>Pani Silvana Riboldi</w:t>
      </w:r>
      <w:r w:rsidRPr="008A542A">
        <w:rPr>
          <w:rFonts w:cs="Arial"/>
          <w:bCs/>
          <w:color w:val="auto"/>
        </w:rPr>
        <w:t>, która obecnie pełni funkcję Członka Zarządu FGV Europe oraz Dyrektora Sprzedaży FGV, skoncentruje się na nadzorze nad rynkami eksportowymi FGV Europe, wspierając rozwój działalności międzynarodowej firmy.</w:t>
      </w:r>
    </w:p>
    <w:p w14:paraId="01655BDF" w14:textId="77777777" w:rsidR="008A542A" w:rsidRPr="008A542A" w:rsidRDefault="008A542A" w:rsidP="008A542A">
      <w:pPr>
        <w:spacing w:line="360" w:lineRule="auto"/>
        <w:rPr>
          <w:rFonts w:cs="Arial"/>
          <w:bCs/>
          <w:color w:val="auto"/>
        </w:rPr>
      </w:pPr>
      <w:r w:rsidRPr="008A542A">
        <w:rPr>
          <w:rFonts w:cs="Arial"/>
          <w:bCs/>
          <w:color w:val="auto"/>
        </w:rPr>
        <w:lastRenderedPageBreak/>
        <w:t>Te zmiany organizacyjne mają na celu optymalizację działań na rynku polskim oraz dalsze wzmacnianie pozycji FGV Europe, a co za tym idzie grupy Hettich na świecie.</w:t>
      </w:r>
    </w:p>
    <w:p w14:paraId="28823296" w14:textId="77777777" w:rsidR="008A542A" w:rsidRPr="008A542A" w:rsidRDefault="008A542A" w:rsidP="008A542A">
      <w:pPr>
        <w:spacing w:line="360" w:lineRule="auto"/>
        <w:rPr>
          <w:rFonts w:cs="Arial"/>
          <w:bCs/>
          <w:color w:val="auto"/>
        </w:rPr>
      </w:pPr>
    </w:p>
    <w:p w14:paraId="25DB5D4A" w14:textId="77777777" w:rsidR="008A542A" w:rsidRPr="008A542A" w:rsidRDefault="008A542A" w:rsidP="008A542A">
      <w:pPr>
        <w:spacing w:line="360" w:lineRule="auto"/>
        <w:rPr>
          <w:rFonts w:cs="Arial"/>
          <w:bCs/>
          <w:color w:val="auto"/>
        </w:rPr>
      </w:pPr>
    </w:p>
    <w:p w14:paraId="6B96B915" w14:textId="77777777" w:rsidR="008A542A" w:rsidRPr="008A542A" w:rsidRDefault="008A542A" w:rsidP="008A542A">
      <w:pPr>
        <w:spacing w:line="360" w:lineRule="auto"/>
        <w:rPr>
          <w:rFonts w:cs="Arial"/>
          <w:color w:val="auto"/>
        </w:rPr>
      </w:pPr>
    </w:p>
    <w:p w14:paraId="104750FB" w14:textId="77777777" w:rsidR="008A542A" w:rsidRPr="008A542A" w:rsidRDefault="008A542A" w:rsidP="008A542A">
      <w:pPr>
        <w:spacing w:line="360" w:lineRule="auto"/>
        <w:rPr>
          <w:rFonts w:cs="Arial"/>
          <w:color w:val="auto"/>
          <w:lang w:val="sv-SE"/>
        </w:rPr>
      </w:pPr>
    </w:p>
    <w:p w14:paraId="1AFA7019" w14:textId="77777777" w:rsidR="008A542A" w:rsidRPr="008A542A" w:rsidRDefault="008A542A" w:rsidP="008A542A">
      <w:pPr>
        <w:spacing w:line="360" w:lineRule="auto"/>
        <w:rPr>
          <w:rFonts w:cs="Arial"/>
          <w:b/>
          <w:color w:val="auto"/>
          <w:lang w:val="sv-SE"/>
        </w:rPr>
      </w:pPr>
      <w:r w:rsidRPr="008A542A">
        <w:rPr>
          <w:rFonts w:cs="Arial"/>
          <w:b/>
          <w:color w:val="auto"/>
          <w:lang w:val="sv-SE"/>
        </w:rPr>
        <w:t>Zdjęcia</w:t>
      </w:r>
    </w:p>
    <w:p w14:paraId="14AB2A6E" w14:textId="2BA8AD41" w:rsidR="008A542A" w:rsidRPr="008A542A" w:rsidRDefault="008A542A" w:rsidP="008A542A">
      <w:pPr>
        <w:spacing w:line="360" w:lineRule="auto"/>
        <w:rPr>
          <w:rFonts w:cs="Arial"/>
          <w:color w:val="auto"/>
          <w:lang w:val="de-DE"/>
        </w:rPr>
      </w:pPr>
      <w:r w:rsidRPr="008A542A">
        <w:rPr>
          <w:rFonts w:cs="Arial"/>
          <w:color w:val="auto"/>
          <w:lang w:val="sv-SE"/>
        </w:rPr>
        <w:t xml:space="preserve"> </w:t>
      </w:r>
    </w:p>
    <w:p w14:paraId="05876C0C" w14:textId="77777777" w:rsidR="008A542A" w:rsidRDefault="008A542A" w:rsidP="008A542A">
      <w:pPr>
        <w:spacing w:line="360" w:lineRule="auto"/>
        <w:rPr>
          <w:rFonts w:cs="Arial"/>
          <w:b/>
          <w:bCs/>
          <w:color w:val="auto"/>
        </w:rPr>
      </w:pPr>
      <w:r w:rsidRPr="008A542A">
        <w:rPr>
          <w:rFonts w:cs="Arial"/>
          <w:b/>
          <w:bCs/>
          <w:color w:val="auto"/>
        </w:rPr>
        <w:t>JPG 1.</w:t>
      </w:r>
    </w:p>
    <w:p w14:paraId="2AC6F347" w14:textId="72FED3F2" w:rsidR="008A542A" w:rsidRPr="008A542A" w:rsidRDefault="008A542A" w:rsidP="008A542A">
      <w:pPr>
        <w:spacing w:line="360" w:lineRule="auto"/>
        <w:rPr>
          <w:rFonts w:cs="Arial"/>
          <w:b/>
          <w:bCs/>
          <w:color w:val="auto"/>
        </w:rPr>
      </w:pPr>
      <w:r w:rsidRPr="008A542A">
        <w:rPr>
          <w:rFonts w:cs="Arial"/>
          <w:noProof/>
          <w:color w:val="auto"/>
          <w:lang w:val="de-DE"/>
        </w:rPr>
        <w:drawing>
          <wp:inline distT="0" distB="0" distL="0" distR="0" wp14:anchorId="3515E20D" wp14:editId="7FC9F0A3">
            <wp:extent cx="2895600" cy="2085975"/>
            <wp:effectExtent l="0" t="0" r="0" b="9525"/>
            <wp:docPr id="1653243163" name="Obraz 2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logo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8B0AC" w14:textId="73EDD666" w:rsidR="008A542A" w:rsidRPr="008A542A" w:rsidRDefault="008360B0" w:rsidP="008A542A">
      <w:pPr>
        <w:spacing w:line="360" w:lineRule="auto"/>
        <w:rPr>
          <w:rFonts w:cs="Arial"/>
          <w:color w:val="auto"/>
        </w:rPr>
      </w:pPr>
      <w:r>
        <w:rPr>
          <w:rFonts w:cs="Arial"/>
          <w:color w:val="auto"/>
        </w:rPr>
        <w:t xml:space="preserve">Fot. Hettich. </w:t>
      </w:r>
      <w:r w:rsidR="008A542A" w:rsidRPr="008A542A">
        <w:rPr>
          <w:rFonts w:cs="Arial"/>
          <w:color w:val="auto"/>
        </w:rPr>
        <w:t>Zmiany personalne w kierownictwie FGV Europe w Polsce</w:t>
      </w:r>
    </w:p>
    <w:p w14:paraId="35E01881" w14:textId="77777777" w:rsidR="00597728" w:rsidRPr="008A542A" w:rsidRDefault="00597728" w:rsidP="00597728">
      <w:pPr>
        <w:widowControl w:val="0"/>
        <w:suppressAutoHyphens/>
        <w:rPr>
          <w:rFonts w:cs="Arial"/>
          <w:sz w:val="22"/>
          <w:szCs w:val="22"/>
        </w:rPr>
      </w:pPr>
    </w:p>
    <w:bookmarkEnd w:id="0"/>
    <w:p w14:paraId="7118DB76" w14:textId="77777777" w:rsidR="00597728" w:rsidRPr="008A542A" w:rsidRDefault="00597728" w:rsidP="00597728">
      <w:pPr>
        <w:rPr>
          <w:rFonts w:cs="Arial"/>
          <w:b/>
          <w:color w:val="000000" w:themeColor="text1"/>
          <w:sz w:val="22"/>
          <w:szCs w:val="22"/>
        </w:rPr>
      </w:pPr>
    </w:p>
    <w:p w14:paraId="61A82C76" w14:textId="77777777" w:rsidR="00597728" w:rsidRPr="0086426F" w:rsidRDefault="00597728" w:rsidP="00597728">
      <w:pPr>
        <w:widowControl w:val="0"/>
        <w:suppressAutoHyphens/>
        <w:spacing w:line="360" w:lineRule="auto"/>
        <w:jc w:val="both"/>
        <w:rPr>
          <w:rFonts w:cs="Arial"/>
          <w:b/>
          <w:bCs/>
          <w:sz w:val="20"/>
          <w:u w:val="single"/>
        </w:rPr>
      </w:pPr>
      <w:r w:rsidRPr="0086426F">
        <w:rPr>
          <w:rFonts w:cs="Arial"/>
          <w:b/>
          <w:bCs/>
          <w:sz w:val="20"/>
          <w:u w:val="single"/>
        </w:rPr>
        <w:t>O Hettich</w:t>
      </w:r>
    </w:p>
    <w:p w14:paraId="629406DE" w14:textId="77777777" w:rsidR="00F0026E" w:rsidRDefault="00597728" w:rsidP="00597728">
      <w:pPr>
        <w:suppressAutoHyphens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Firma Hettich została założona w 1888 roku i jest jednym z największych producentów okuć meblowych na świecie. Nasza główna siedziba mieści się w miejscowości Kirchlengern w Niemczech. W p</w:t>
      </w:r>
      <w:r w:rsidR="00F0026E">
        <w:rPr>
          <w:rFonts w:cs="Arial"/>
          <w:color w:val="auto"/>
          <w:sz w:val="20"/>
        </w:rPr>
        <w:t>onad</w:t>
      </w:r>
      <w:r>
        <w:rPr>
          <w:rFonts w:cs="Arial"/>
          <w:color w:val="auto"/>
          <w:sz w:val="20"/>
        </w:rPr>
        <w:t xml:space="preserve"> </w:t>
      </w:r>
      <w:r w:rsidR="00F0026E">
        <w:rPr>
          <w:rFonts w:cs="Arial"/>
          <w:color w:val="auto"/>
          <w:sz w:val="20"/>
        </w:rPr>
        <w:t>100</w:t>
      </w:r>
      <w:r>
        <w:rPr>
          <w:rFonts w:cs="Arial"/>
          <w:color w:val="auto"/>
          <w:sz w:val="20"/>
        </w:rPr>
        <w:t xml:space="preserve"> krajach wraz z niemal</w:t>
      </w:r>
    </w:p>
    <w:p w14:paraId="278B5EB4" w14:textId="47CB9986" w:rsidR="00597728" w:rsidRPr="00901326" w:rsidRDefault="00597728" w:rsidP="00597728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0"/>
        </w:rPr>
        <w:t xml:space="preserve">8 </w:t>
      </w:r>
      <w:r w:rsidR="00F0026E">
        <w:rPr>
          <w:rFonts w:cs="Arial"/>
          <w:color w:val="auto"/>
          <w:sz w:val="20"/>
        </w:rPr>
        <w:t>6</w:t>
      </w:r>
      <w:r>
        <w:rPr>
          <w:rFonts w:cs="Arial"/>
          <w:color w:val="auto"/>
          <w:sz w:val="20"/>
        </w:rPr>
        <w:t xml:space="preserve">00 współpracownikami wspólnie dążymy do jednego celu: rozwoju inteligentnej techniki do mebli. Bo technika do mebli to nasza pasja. Fascynujemy i inspirujemy nią ludzi na całym świecie.„It’s all in Hettich”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9" w:history="1">
        <w:r>
          <w:rPr>
            <w:rStyle w:val="Hipercze"/>
            <w:rFonts w:cs="Arial"/>
            <w:color w:val="auto"/>
            <w:sz w:val="20"/>
          </w:rPr>
          <w:t>www.hettich.com</w:t>
        </w:r>
      </w:hyperlink>
    </w:p>
    <w:sectPr w:rsidR="00597728" w:rsidRPr="00901326" w:rsidSect="00206324">
      <w:headerReference w:type="default" r:id="rId10"/>
      <w:footerReference w:type="default" r:id="rId11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0BAF" w14:textId="77777777" w:rsidR="00A61D75" w:rsidRDefault="00A61D75">
      <w:r>
        <w:separator/>
      </w:r>
    </w:p>
  </w:endnote>
  <w:endnote w:type="continuationSeparator" w:id="0">
    <w:p w14:paraId="41882671" w14:textId="77777777" w:rsidR="00A61D75" w:rsidRDefault="00A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629B21AC" w:rsidR="006F175E" w:rsidRDefault="00206324" w:rsidP="005F115D">
    <w:pPr>
      <w:pStyle w:val="Stopka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C75062" wp14:editId="2F0F4AC9">
              <wp:simplePos x="0" y="0"/>
              <wp:positionH relativeFrom="rightMargin">
                <wp:posOffset>1502352</wp:posOffset>
              </wp:positionH>
              <wp:positionV relativeFrom="margin">
                <wp:align>bottom</wp:align>
              </wp:positionV>
              <wp:extent cx="443346" cy="318655"/>
              <wp:effectExtent l="0" t="0" r="0" b="5715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346" cy="31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F63952B" w14:textId="0E49E324" w:rsidR="00206324" w:rsidRPr="00206324" w:rsidRDefault="0020632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F3A9B" w:rsidRPr="002F3A9B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75062" id="Rechteck 3" o:spid="_x0000_s1026" style="position:absolute;left:0;text-align:left;margin-left:118.3pt;margin-top:0;width:34.9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F63952B" w14:textId="0E49E324" w:rsidR="00206324" w:rsidRPr="00206324" w:rsidRDefault="0020632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2F3A9B" w:rsidRPr="002F3A9B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493A4AED">
              <wp:simplePos x="0" y="0"/>
              <wp:positionH relativeFrom="column">
                <wp:posOffset>4634461</wp:posOffset>
              </wp:positionH>
              <wp:positionV relativeFrom="paragraph">
                <wp:posOffset>-2875801</wp:posOffset>
              </wp:positionV>
              <wp:extent cx="1828800" cy="2015837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0158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Polska Sp z o.o.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F601A80" w14:textId="35B6CFCD" w:rsidR="003153CC" w:rsidRPr="00165C67" w:rsidRDefault="005A7B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7E521650" w14:textId="67DCD198" w:rsidR="003153CC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03BE82C9" w14:textId="5601748E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noProof/>
                              <w:sz w:val="20"/>
                            </w:rPr>
                          </w:pPr>
                        </w:p>
                        <w:p w14:paraId="2E2EEB9B" w14:textId="0A6FD84E" w:rsidR="003153CC" w:rsidRPr="00165C67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</w:t>
                          </w:r>
                          <w:r w:rsidR="00D2774C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.2024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br/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4.9pt;margin-top:-226.45pt;width:2in;height:1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Kontakt: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Polska Sp z o.o.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F601A80" w14:textId="35B6CFCD" w:rsidR="003153CC" w:rsidRPr="00165C67" w:rsidRDefault="005A7B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 Stern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Wierzbowa 48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Tarnowo Podgórne, 62-080 Lusowo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+48 61 816 83 00</w:t>
                    </w:r>
                  </w:p>
                  <w:p w14:paraId="7E521650" w14:textId="67DCD198" w:rsidR="003153CC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Prosimy o egzemplarz autorski</w:t>
                    </w:r>
                  </w:p>
                  <w:p w14:paraId="03BE82C9" w14:textId="5601748E" w:rsidR="00A50C9A" w:rsidRDefault="00A50C9A" w:rsidP="003153CC">
                    <w:pPr>
                      <w:rPr>
                        <w:rFonts w:ascii="Agfa Rotis Sans Serif Ex Bold" w:hAnsi="Agfa Rotis Sans Serif Ex Bold"/>
                        <w:noProof/>
                        <w:sz w:val="20"/>
                      </w:rPr>
                    </w:pPr>
                  </w:p>
                  <w:p w14:paraId="2E2EEB9B" w14:textId="0A6FD84E" w:rsidR="003153CC" w:rsidRPr="00165C67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</w:t>
                    </w:r>
                    <w:r w:rsidR="00D2774C">
                      <w:rPr>
                        <w:rFonts w:ascii="Agfa Rotis Sans Serif Ex Bold" w:hAnsi="Agfa Rotis Sans Serif Ex Bold"/>
                        <w:sz w:val="20"/>
                      </w:rPr>
                      <w:t>20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>.2024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br/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E5EB" w14:textId="77777777" w:rsidR="00A61D75" w:rsidRDefault="00A61D75">
      <w:r>
        <w:separator/>
      </w:r>
    </w:p>
  </w:footnote>
  <w:footnote w:type="continuationSeparator" w:id="0">
    <w:p w14:paraId="0C76947E" w14:textId="77777777" w:rsidR="00A61D75" w:rsidRDefault="00A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38AC8868" w:rsidR="001B2CB6" w:rsidRPr="006135E1" w:rsidRDefault="00B930B0" w:rsidP="005F115D">
    <w:pPr>
      <w:pStyle w:val="Nagwek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4067577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51D27AB" w:rsidR="006F175E" w:rsidRDefault="00782242" w:rsidP="005F115D">
    <w:pPr>
      <w:pStyle w:val="Nagwek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96986"/>
    <w:multiLevelType w:val="multilevel"/>
    <w:tmpl w:val="00C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482711">
    <w:abstractNumId w:val="0"/>
  </w:num>
  <w:num w:numId="2" w16cid:durableId="118300329">
    <w:abstractNumId w:val="1"/>
  </w:num>
  <w:num w:numId="3" w16cid:durableId="42102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394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5890"/>
    <w:rsid w:val="00206324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2502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3A9B"/>
    <w:rsid w:val="002F3AAE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7D1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240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4523"/>
    <w:rsid w:val="003D6340"/>
    <w:rsid w:val="003D6692"/>
    <w:rsid w:val="003D774A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D5C32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728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1AC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26EE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3DF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AA5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0B0"/>
    <w:rsid w:val="008369BA"/>
    <w:rsid w:val="008408A7"/>
    <w:rsid w:val="00840F81"/>
    <w:rsid w:val="008413E2"/>
    <w:rsid w:val="00841F50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26F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2A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2E6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7DF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306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5D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B7EA0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403"/>
    <w:rsid w:val="009D282F"/>
    <w:rsid w:val="009D28A3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E7A98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327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3340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6AB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4236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108"/>
    <w:rsid w:val="00CE150C"/>
    <w:rsid w:val="00CE2F75"/>
    <w:rsid w:val="00CE36D9"/>
    <w:rsid w:val="00CE7CBC"/>
    <w:rsid w:val="00CF114F"/>
    <w:rsid w:val="00CF130C"/>
    <w:rsid w:val="00CF1F33"/>
    <w:rsid w:val="00CF266E"/>
    <w:rsid w:val="00CF2EDB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4C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419"/>
    <w:rsid w:val="00D44C91"/>
    <w:rsid w:val="00D45B67"/>
    <w:rsid w:val="00D462C0"/>
    <w:rsid w:val="00D46D49"/>
    <w:rsid w:val="00D46D75"/>
    <w:rsid w:val="00D479F0"/>
    <w:rsid w:val="00D5011D"/>
    <w:rsid w:val="00D51832"/>
    <w:rsid w:val="00D518A8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32D5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97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026E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05A0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DF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gfa Rotis Sans Serif" w:hAnsi="Agfa Rotis Sans Serif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4C5C"/>
    <w:rPr>
      <w:sz w:val="20"/>
    </w:rPr>
  </w:style>
  <w:style w:type="character" w:customStyle="1" w:styleId="TekstkomentarzaZnak">
    <w:name w:val="Tekst komentarza Znak"/>
    <w:link w:val="Tekstkomentarza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character" w:styleId="Uwydatnienie">
    <w:name w:val="Emphasis"/>
    <w:basedOn w:val="Domylnaczcionkaakapitu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663F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49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E1108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86D4-86C9-4A0F-AA2F-ED8BF1EB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12</TotalTime>
  <Pages>2</Pages>
  <Words>307</Words>
  <Characters>1934</Characters>
  <Application>Microsoft Office Word</Application>
  <DocSecurity>0</DocSecurity>
  <Lines>16</Lines>
  <Paragraphs>4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Neue Plattform für Holzschubkästen</vt:lpstr>
      <vt:lpstr>Neue Plattform für Holzschubkästen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Plattform für Holzschubkästen</dc:title>
  <dc:creator>Anke Wöhler</dc:creator>
  <cp:lastModifiedBy>Magdalena Bartecka</cp:lastModifiedBy>
  <cp:revision>5</cp:revision>
  <cp:lastPrinted>2023-07-17T06:29:00Z</cp:lastPrinted>
  <dcterms:created xsi:type="dcterms:W3CDTF">2024-12-19T13:31:00Z</dcterms:created>
  <dcterms:modified xsi:type="dcterms:W3CDTF">2024-12-19T13:46:00Z</dcterms:modified>
</cp:coreProperties>
</file>