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B40C8" w14:textId="51E60B75" w:rsidR="00E20133" w:rsidRPr="006A2F0F" w:rsidRDefault="00FC7DFE" w:rsidP="00E20133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8"/>
          <w:szCs w:val="28"/>
          <w:lang w:val="cs-CZ"/>
        </w:rPr>
      </w:pPr>
      <w:r w:rsidRPr="006A2F0F">
        <w:rPr>
          <w:rFonts w:ascii="Arial" w:hAnsi="Arial" w:cs="Arial"/>
          <w:b/>
          <w:sz w:val="28"/>
          <w:szCs w:val="28"/>
          <w:lang w:val="cs-CZ"/>
        </w:rPr>
        <w:t>Skupina Hettich: obrat 1,</w:t>
      </w:r>
      <w:r w:rsidR="00E83382" w:rsidRPr="006A2F0F">
        <w:rPr>
          <w:rFonts w:ascii="Arial" w:hAnsi="Arial" w:cs="Arial"/>
          <w:b/>
          <w:sz w:val="28"/>
          <w:szCs w:val="28"/>
          <w:lang w:val="cs-CZ"/>
        </w:rPr>
        <w:t xml:space="preserve">3 </w:t>
      </w:r>
      <w:r w:rsidRPr="006A2F0F">
        <w:rPr>
          <w:rFonts w:ascii="Arial" w:hAnsi="Arial" w:cs="Arial"/>
          <w:b/>
          <w:sz w:val="28"/>
          <w:szCs w:val="28"/>
          <w:lang w:val="cs-CZ"/>
        </w:rPr>
        <w:t xml:space="preserve">miliardy eur v roce </w:t>
      </w:r>
      <w:r w:rsidR="00E83382" w:rsidRPr="006A2F0F">
        <w:rPr>
          <w:rFonts w:ascii="Arial" w:hAnsi="Arial" w:cs="Arial"/>
          <w:b/>
          <w:sz w:val="28"/>
          <w:szCs w:val="28"/>
          <w:lang w:val="cs-CZ"/>
        </w:rPr>
        <w:t>2023</w:t>
      </w:r>
    </w:p>
    <w:p w14:paraId="25113916" w14:textId="77777777" w:rsidR="00E83382" w:rsidRPr="006A2F0F" w:rsidRDefault="00E83382" w:rsidP="00E20133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</w:p>
    <w:p w14:paraId="2A519B06" w14:textId="426BCB04" w:rsidR="00DF1978" w:rsidRPr="006A2F0F" w:rsidRDefault="00FC7DFE" w:rsidP="00B266D4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  <w:r w:rsidRPr="006A2F0F">
        <w:rPr>
          <w:rFonts w:ascii="Arial" w:hAnsi="Arial" w:cs="Arial"/>
          <w:b/>
          <w:sz w:val="24"/>
          <w:szCs w:val="24"/>
          <w:lang w:val="cs-CZ"/>
        </w:rPr>
        <w:t xml:space="preserve">Skupina Hettich je jedním z </w:t>
      </w:r>
      <w:r w:rsidR="006A2F0F" w:rsidRPr="006A2F0F">
        <w:rPr>
          <w:rFonts w:ascii="Arial" w:hAnsi="Arial" w:cs="Arial"/>
          <w:b/>
          <w:sz w:val="24"/>
          <w:szCs w:val="24"/>
          <w:lang w:val="cs-CZ"/>
        </w:rPr>
        <w:t>největších</w:t>
      </w:r>
      <w:r w:rsidRPr="006A2F0F">
        <w:rPr>
          <w:rFonts w:ascii="Arial" w:hAnsi="Arial" w:cs="Arial"/>
          <w:b/>
          <w:sz w:val="24"/>
          <w:szCs w:val="24"/>
          <w:lang w:val="cs-CZ"/>
        </w:rPr>
        <w:t xml:space="preserve"> světových výrobců nábytkového kování s </w:t>
      </w:r>
      <w:r w:rsidR="00B479EE" w:rsidRPr="006A2F0F">
        <w:rPr>
          <w:rFonts w:ascii="Arial" w:hAnsi="Arial" w:cs="Arial"/>
          <w:b/>
          <w:sz w:val="24"/>
          <w:szCs w:val="24"/>
          <w:lang w:val="cs-CZ"/>
        </w:rPr>
        <w:t xml:space="preserve">centrálou v </w:t>
      </w:r>
      <w:r w:rsidR="006A2F0F" w:rsidRPr="006A2F0F">
        <w:rPr>
          <w:rFonts w:ascii="Arial" w:hAnsi="Arial" w:cs="Arial"/>
          <w:b/>
          <w:sz w:val="24"/>
          <w:szCs w:val="24"/>
          <w:lang w:val="cs-CZ"/>
        </w:rPr>
        <w:t>německém</w:t>
      </w:r>
      <w:r w:rsidR="00B479EE" w:rsidRPr="006A2F0F">
        <w:rPr>
          <w:rFonts w:ascii="Arial" w:hAnsi="Arial" w:cs="Arial"/>
          <w:b/>
          <w:sz w:val="24"/>
          <w:szCs w:val="24"/>
          <w:lang w:val="cs-CZ"/>
        </w:rPr>
        <w:t xml:space="preserve"> Kirchlengernu. Hettich bilancuje náročný rok 2023 a rok 2024 zahajuje významným milníkem ve své historii: fúzí se skupinou FGV. </w:t>
      </w:r>
    </w:p>
    <w:p w14:paraId="68786C05" w14:textId="77777777" w:rsidR="00B479EE" w:rsidRPr="006A2F0F" w:rsidRDefault="00B479EE" w:rsidP="00B266D4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</w:p>
    <w:p w14:paraId="48851745" w14:textId="3AC4311E" w:rsidR="00B479EE" w:rsidRPr="006A2F0F" w:rsidRDefault="00B479EE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6A2F0F">
        <w:rPr>
          <w:rFonts w:ascii="Arial" w:hAnsi="Arial" w:cs="Arial"/>
          <w:sz w:val="24"/>
          <w:szCs w:val="24"/>
          <w:lang w:val="cs-CZ"/>
        </w:rPr>
        <w:t xml:space="preserve">Uplynulý rok byl ekonomicky velmi náročný pro celý nábytkářský průmysl, a to kvůli vysokým cenám ve stavebnictví, vysokým úrokům, inflaci a obecné nejistotě v oblasti investic v mnoha zemích po celém světě. </w:t>
      </w:r>
      <w:r w:rsidR="00392F8E" w:rsidRPr="006A2F0F">
        <w:rPr>
          <w:rFonts w:ascii="Arial" w:hAnsi="Arial" w:cs="Arial"/>
          <w:sz w:val="24"/>
          <w:szCs w:val="24"/>
          <w:lang w:val="cs-CZ"/>
        </w:rPr>
        <w:t>Napjatou ekonomickou</w:t>
      </w:r>
      <w:r w:rsidR="0034449B">
        <w:rPr>
          <w:rFonts w:ascii="Arial" w:hAnsi="Arial" w:cs="Arial"/>
          <w:sz w:val="24"/>
          <w:szCs w:val="24"/>
          <w:lang w:val="cs-CZ"/>
        </w:rPr>
        <w:t xml:space="preserve"> situaci v </w:t>
      </w:r>
      <w:r w:rsidR="00392F8E" w:rsidRPr="006A2F0F">
        <w:rPr>
          <w:rFonts w:ascii="Arial" w:hAnsi="Arial" w:cs="Arial"/>
          <w:sz w:val="24"/>
          <w:szCs w:val="24"/>
          <w:lang w:val="cs-CZ"/>
        </w:rPr>
        <w:t>německém nábytkářském průmyslu pocítila i skupina Hettich, jejíž obrat se oproti předchozímu roku snížil o 14 % na 1,</w:t>
      </w:r>
      <w:r w:rsidR="0034449B">
        <w:rPr>
          <w:rFonts w:ascii="Arial" w:hAnsi="Arial" w:cs="Arial"/>
          <w:sz w:val="24"/>
          <w:szCs w:val="24"/>
          <w:lang w:val="cs-CZ"/>
        </w:rPr>
        <w:t>3 miliardy </w:t>
      </w:r>
      <w:r w:rsidR="002006AA" w:rsidRPr="006A2F0F">
        <w:rPr>
          <w:rFonts w:ascii="Arial" w:hAnsi="Arial" w:cs="Arial"/>
          <w:sz w:val="24"/>
          <w:szCs w:val="24"/>
          <w:lang w:val="cs-CZ"/>
        </w:rPr>
        <w:t>eur. Zahraniční podíl obratu</w:t>
      </w:r>
      <w:r w:rsidR="0034449B">
        <w:rPr>
          <w:rFonts w:ascii="Arial" w:hAnsi="Arial" w:cs="Arial"/>
          <w:sz w:val="24"/>
          <w:szCs w:val="24"/>
          <w:lang w:val="cs-CZ"/>
        </w:rPr>
        <w:t xml:space="preserve"> tvořil</w:t>
      </w:r>
      <w:r w:rsidR="002006AA" w:rsidRPr="006A2F0F">
        <w:rPr>
          <w:rFonts w:ascii="Arial" w:hAnsi="Arial" w:cs="Arial"/>
          <w:sz w:val="24"/>
          <w:szCs w:val="24"/>
          <w:lang w:val="cs-CZ"/>
        </w:rPr>
        <w:t xml:space="preserve"> 75 %. V roce 2023 pracovalo pro Hettich asi 7 700 kolegyň a kolegů, z toho 3 600 </w:t>
      </w:r>
      <w:r w:rsidR="0034449B">
        <w:rPr>
          <w:rFonts w:ascii="Arial" w:hAnsi="Arial" w:cs="Arial"/>
          <w:sz w:val="24"/>
          <w:szCs w:val="24"/>
          <w:lang w:val="cs-CZ"/>
        </w:rPr>
        <w:t>v </w:t>
      </w:r>
      <w:r w:rsidR="002006AA" w:rsidRPr="006A2F0F">
        <w:rPr>
          <w:rFonts w:ascii="Arial" w:hAnsi="Arial" w:cs="Arial"/>
          <w:sz w:val="24"/>
          <w:szCs w:val="24"/>
          <w:lang w:val="cs-CZ"/>
        </w:rPr>
        <w:t xml:space="preserve">Německu. </w:t>
      </w:r>
    </w:p>
    <w:p w14:paraId="153F64D3" w14:textId="54985F47" w:rsidR="00DF1978" w:rsidRPr="006A2F0F" w:rsidRDefault="00DF197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14:paraId="250B1C02" w14:textId="7AC27094" w:rsidR="00DF1978" w:rsidRPr="006A2F0F" w:rsidRDefault="002006AA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  <w:r w:rsidRPr="006A2F0F">
        <w:rPr>
          <w:rFonts w:ascii="Arial" w:hAnsi="Arial" w:cs="Arial"/>
          <w:b/>
          <w:sz w:val="24"/>
          <w:szCs w:val="24"/>
          <w:lang w:val="cs-CZ"/>
        </w:rPr>
        <w:t>Investice do budoucnosti</w:t>
      </w:r>
    </w:p>
    <w:p w14:paraId="1065C698" w14:textId="77777777" w:rsidR="002006AA" w:rsidRPr="006A2F0F" w:rsidRDefault="002006AA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</w:p>
    <w:p w14:paraId="70213596" w14:textId="5B381AEA" w:rsidR="00AF7024" w:rsidRPr="006A2F0F" w:rsidRDefault="0034449B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„</w:t>
      </w:r>
      <w:r w:rsidR="00AF7024" w:rsidRPr="006A2F0F">
        <w:rPr>
          <w:rFonts w:ascii="Arial" w:hAnsi="Arial" w:cs="Arial"/>
          <w:sz w:val="24"/>
          <w:szCs w:val="24"/>
          <w:lang w:val="cs-CZ"/>
        </w:rPr>
        <w:t>Zvlášť v</w:t>
      </w:r>
      <w:r>
        <w:rPr>
          <w:rFonts w:ascii="Arial" w:hAnsi="Arial" w:cs="Arial"/>
          <w:sz w:val="24"/>
          <w:szCs w:val="24"/>
          <w:lang w:val="cs-CZ"/>
        </w:rPr>
        <w:t xml:space="preserve"> těchto 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náročných časech je pro nás velice důležité se dívat dopředu a jednat s ohledem </w:t>
      </w:r>
      <w:r>
        <w:rPr>
          <w:rFonts w:ascii="Arial" w:hAnsi="Arial" w:cs="Arial"/>
          <w:sz w:val="24"/>
          <w:szCs w:val="24"/>
          <w:lang w:val="cs-CZ"/>
        </w:rPr>
        <w:t>na budoucí generace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,” vysvětluje Jana Schönfeld, jednatelka skupiny Hettich. V roce 2023 Hettich pokračoval v důležitých projektech, optimalizaci procesů a dalším rozvoji. Asi 170 milionů eur Hettich investoval do nových </w:t>
      </w:r>
      <w:r w:rsidR="006A2F0F">
        <w:rPr>
          <w:rFonts w:ascii="Arial" w:hAnsi="Arial" w:cs="Arial"/>
          <w:sz w:val="24"/>
          <w:szCs w:val="24"/>
          <w:lang w:val="cs-CZ"/>
        </w:rPr>
        <w:t>produktů, infrastruktury,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 budov, zařízen</w:t>
      </w:r>
      <w:r>
        <w:rPr>
          <w:rFonts w:ascii="Arial" w:hAnsi="Arial" w:cs="Arial"/>
          <w:sz w:val="24"/>
          <w:szCs w:val="24"/>
          <w:lang w:val="cs-CZ"/>
        </w:rPr>
        <w:t>í, digitalizace a 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udržitelnosti a </w:t>
      </w:r>
      <w:r w:rsidR="006A2F0F" w:rsidRPr="006A2F0F">
        <w:rPr>
          <w:rFonts w:ascii="Arial" w:hAnsi="Arial" w:cs="Arial"/>
          <w:sz w:val="24"/>
          <w:szCs w:val="24"/>
          <w:lang w:val="cs-CZ"/>
        </w:rPr>
        <w:t>také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rozšířování</w:t>
      </w:r>
      <w:proofErr w:type="spellEnd"/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 kapacit – například rozšíření výrobních prostor v Německu a </w:t>
      </w:r>
      <w:r w:rsidR="006A2F0F" w:rsidRPr="006A2F0F">
        <w:rPr>
          <w:rFonts w:ascii="Arial" w:hAnsi="Arial" w:cs="Arial"/>
          <w:sz w:val="24"/>
          <w:szCs w:val="24"/>
          <w:lang w:val="cs-CZ"/>
        </w:rPr>
        <w:t>také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 investice do rozvíjejících se trhů v Asii</w:t>
      </w:r>
      <w:r w:rsidR="00864C88" w:rsidRPr="006A2F0F">
        <w:rPr>
          <w:rFonts w:ascii="Arial" w:hAnsi="Arial" w:cs="Arial"/>
          <w:sz w:val="24"/>
          <w:szCs w:val="24"/>
          <w:lang w:val="cs-CZ"/>
        </w:rPr>
        <w:t xml:space="preserve"> a Indii.</w:t>
      </w:r>
      <w:r w:rsidR="00AF7024" w:rsidRPr="006A2F0F">
        <w:rPr>
          <w:rFonts w:ascii="Arial" w:hAnsi="Arial" w:cs="Arial"/>
          <w:sz w:val="24"/>
          <w:szCs w:val="24"/>
          <w:lang w:val="cs-CZ"/>
        </w:rPr>
        <w:t xml:space="preserve"> </w:t>
      </w:r>
    </w:p>
    <w:p w14:paraId="4BBD69F6" w14:textId="77777777" w:rsidR="00864C88" w:rsidRPr="006A2F0F" w:rsidRDefault="00864C8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14:paraId="54EEF6BB" w14:textId="77777777" w:rsidR="0034449B" w:rsidRDefault="0034449B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</w:p>
    <w:p w14:paraId="2A2F9269" w14:textId="4139794B" w:rsidR="00864C88" w:rsidRPr="006A2F0F" w:rsidRDefault="00864C8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  <w:r w:rsidRPr="006A2F0F">
        <w:rPr>
          <w:rFonts w:ascii="Arial" w:hAnsi="Arial" w:cs="Arial"/>
          <w:b/>
          <w:sz w:val="24"/>
          <w:szCs w:val="24"/>
          <w:lang w:val="cs-CZ"/>
        </w:rPr>
        <w:lastRenderedPageBreak/>
        <w:t xml:space="preserve">Inovace: revoluční otočná police Hettich </w:t>
      </w:r>
      <w:r w:rsidR="0034449B">
        <w:rPr>
          <w:rFonts w:ascii="Arial" w:hAnsi="Arial" w:cs="Arial"/>
          <w:b/>
          <w:sz w:val="24"/>
          <w:szCs w:val="24"/>
          <w:lang w:val="cs-CZ"/>
        </w:rPr>
        <w:t>„</w:t>
      </w:r>
      <w:proofErr w:type="spellStart"/>
      <w:r w:rsidRPr="006A2F0F">
        <w:rPr>
          <w:rFonts w:ascii="Arial" w:hAnsi="Arial" w:cs="Arial"/>
          <w:b/>
          <w:sz w:val="24"/>
          <w:szCs w:val="24"/>
          <w:lang w:val="cs-CZ"/>
        </w:rPr>
        <w:t>FurnSpin</w:t>
      </w:r>
      <w:proofErr w:type="spellEnd"/>
      <w:r w:rsidRPr="006A2F0F">
        <w:rPr>
          <w:rFonts w:ascii="Arial" w:hAnsi="Arial" w:cs="Arial"/>
          <w:b/>
          <w:sz w:val="24"/>
          <w:szCs w:val="24"/>
          <w:lang w:val="cs-CZ"/>
        </w:rPr>
        <w:t xml:space="preserve">” </w:t>
      </w:r>
    </w:p>
    <w:p w14:paraId="2D9E150B" w14:textId="041F892A" w:rsidR="00DF1978" w:rsidRPr="006A2F0F" w:rsidRDefault="00864C8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6A2F0F">
        <w:rPr>
          <w:rFonts w:ascii="Arial" w:hAnsi="Arial" w:cs="Arial"/>
          <w:sz w:val="24"/>
          <w:szCs w:val="24"/>
          <w:lang w:val="cs-CZ"/>
        </w:rPr>
        <w:t xml:space="preserve">V roce 2023 Hettich představil nové inovativní řešení pro nábytek – otočnou polici </w:t>
      </w:r>
      <w:proofErr w:type="spellStart"/>
      <w:r w:rsidRPr="006A2F0F">
        <w:rPr>
          <w:rFonts w:ascii="Arial" w:hAnsi="Arial" w:cs="Arial"/>
          <w:sz w:val="24"/>
          <w:szCs w:val="24"/>
          <w:lang w:val="cs-CZ"/>
        </w:rPr>
        <w:t>FurnSpin</w:t>
      </w:r>
      <w:proofErr w:type="spellEnd"/>
      <w:r w:rsidRPr="006A2F0F">
        <w:rPr>
          <w:rFonts w:ascii="Arial" w:hAnsi="Arial" w:cs="Arial"/>
          <w:sz w:val="24"/>
          <w:szCs w:val="24"/>
          <w:lang w:val="cs-CZ"/>
        </w:rPr>
        <w:t xml:space="preserve"> pro luxusní segment trhu. Zákazníci ji poprvé mohli vidět na veletrhu Interzum v Kolíně nad Rýnem spolu s novou kampaní “</w:t>
      </w:r>
      <w:proofErr w:type="spellStart"/>
      <w:r w:rsidRPr="006A2F0F">
        <w:rPr>
          <w:rFonts w:ascii="Arial" w:hAnsi="Arial" w:cs="Arial"/>
          <w:sz w:val="24"/>
          <w:szCs w:val="24"/>
          <w:lang w:val="cs-CZ"/>
        </w:rPr>
        <w:t>It’s</w:t>
      </w:r>
      <w:proofErr w:type="spellEnd"/>
      <w:r w:rsidRPr="006A2F0F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6A2F0F">
        <w:rPr>
          <w:rFonts w:ascii="Arial" w:hAnsi="Arial" w:cs="Arial"/>
          <w:sz w:val="24"/>
          <w:szCs w:val="24"/>
          <w:lang w:val="cs-CZ"/>
        </w:rPr>
        <w:t>all</w:t>
      </w:r>
      <w:proofErr w:type="spellEnd"/>
      <w:r w:rsidRPr="006A2F0F">
        <w:rPr>
          <w:rFonts w:ascii="Arial" w:hAnsi="Arial" w:cs="Arial"/>
          <w:sz w:val="24"/>
          <w:szCs w:val="24"/>
          <w:lang w:val="cs-CZ"/>
        </w:rPr>
        <w:t xml:space="preserve"> in Hettich”</w:t>
      </w:r>
      <w:r w:rsidR="00827E28" w:rsidRPr="006A2F0F">
        <w:rPr>
          <w:rFonts w:ascii="Arial" w:hAnsi="Arial" w:cs="Arial"/>
          <w:sz w:val="24"/>
          <w:szCs w:val="24"/>
          <w:lang w:val="cs-CZ"/>
        </w:rPr>
        <w:t>.</w:t>
      </w:r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Sascha Gross, jednatel skupiny Hettich</w:t>
      </w:r>
      <w:r w:rsidR="0034449B">
        <w:rPr>
          <w:rFonts w:ascii="Arial" w:hAnsi="Arial" w:cs="Arial"/>
          <w:sz w:val="24"/>
          <w:szCs w:val="24"/>
          <w:lang w:val="cs-CZ"/>
        </w:rPr>
        <w:t>,</w:t>
      </w:r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je tímto novým řešením nadšený.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FurnSpin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nastavuje nový standard pro design nábytku a zároveň zdůrazňuje sílu inovace, kterou Hettich nabízí: </w:t>
      </w:r>
      <w:r w:rsidR="0034449B">
        <w:rPr>
          <w:rFonts w:ascii="Arial" w:hAnsi="Arial" w:cs="Arial"/>
          <w:sz w:val="24"/>
          <w:szCs w:val="24"/>
          <w:lang w:val="cs-CZ"/>
        </w:rPr>
        <w:t>„</w:t>
      </w:r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Ať už se jedná o nábytek vysoký až ke stropu nebo malou vitrínu - se systémem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FurnSpin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lze otáčet vším. Kování zůstává prakticky skryté a nabízí všechny známé funkce </w:t>
      </w:r>
      <w:r w:rsidR="0034449B">
        <w:rPr>
          <w:rFonts w:ascii="Arial" w:hAnsi="Arial" w:cs="Arial"/>
          <w:sz w:val="24"/>
          <w:szCs w:val="24"/>
          <w:lang w:val="cs-CZ"/>
        </w:rPr>
        <w:t>kování Hettich</w:t>
      </w:r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, jako je tlumené zavírání nebo otevírání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push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-to-open pro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bezúchytkové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řešení nábytku.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FurnSpin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je kování, které má potenciál změnit svět nábytku. Společně s 285 kolegy z celého světa jsme navrhli vzhled našeho stánku</w:t>
      </w:r>
      <w:r w:rsidR="0034449B">
        <w:rPr>
          <w:rFonts w:ascii="Arial" w:hAnsi="Arial" w:cs="Arial"/>
          <w:sz w:val="24"/>
          <w:szCs w:val="24"/>
          <w:lang w:val="cs-CZ"/>
        </w:rPr>
        <w:t xml:space="preserve"> na veletrhu</w:t>
      </w:r>
      <w:r w:rsidR="00653D43" w:rsidRPr="006A2F0F">
        <w:rPr>
          <w:rFonts w:ascii="Arial" w:hAnsi="Arial" w:cs="Arial"/>
          <w:sz w:val="24"/>
          <w:szCs w:val="24"/>
          <w:lang w:val="cs-CZ"/>
        </w:rPr>
        <w:t xml:space="preserve"> a celkovou prezentaci </w:t>
      </w:r>
      <w:proofErr w:type="spellStart"/>
      <w:r w:rsidR="00653D43" w:rsidRPr="006A2F0F">
        <w:rPr>
          <w:rFonts w:ascii="Arial" w:hAnsi="Arial" w:cs="Arial"/>
          <w:sz w:val="24"/>
          <w:szCs w:val="24"/>
          <w:lang w:val="cs-CZ"/>
        </w:rPr>
        <w:t>FurnSpin</w:t>
      </w:r>
      <w:proofErr w:type="spellEnd"/>
      <w:r w:rsidR="00653D43" w:rsidRPr="006A2F0F">
        <w:rPr>
          <w:rFonts w:ascii="Arial" w:hAnsi="Arial" w:cs="Arial"/>
          <w:sz w:val="24"/>
          <w:szCs w:val="24"/>
          <w:lang w:val="cs-CZ"/>
        </w:rPr>
        <w:t>, zatímco spousta dalších kolegů po celém světě nás v tomto úsilí podpořila." To je působivým důkazem toho, jak se značka Hettich neustále vyvíjí.</w:t>
      </w:r>
    </w:p>
    <w:p w14:paraId="249A051D" w14:textId="77777777" w:rsidR="00DF1978" w:rsidRPr="006A2F0F" w:rsidRDefault="00DF197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14:paraId="43C2F344" w14:textId="28E1916E" w:rsidR="00DF1978" w:rsidRPr="006A2F0F" w:rsidRDefault="00D44BC0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b/>
          <w:sz w:val="24"/>
          <w:szCs w:val="24"/>
          <w:lang w:val="cs-CZ"/>
        </w:rPr>
      </w:pPr>
      <w:r w:rsidRPr="006A2F0F">
        <w:rPr>
          <w:rFonts w:ascii="Arial" w:hAnsi="Arial" w:cs="Arial"/>
          <w:b/>
          <w:sz w:val="24"/>
          <w:szCs w:val="24"/>
          <w:lang w:val="cs-CZ"/>
        </w:rPr>
        <w:t>Fúze s FGV: Spojení sil pro společnou budoucnost</w:t>
      </w:r>
    </w:p>
    <w:p w14:paraId="28FB475B" w14:textId="77777777" w:rsidR="00DF1978" w:rsidRPr="006A2F0F" w:rsidRDefault="00DF197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14:paraId="6D8613FE" w14:textId="77777777" w:rsidR="0034449B" w:rsidRDefault="00D44BC0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6A2F0F">
        <w:rPr>
          <w:rFonts w:ascii="Arial" w:hAnsi="Arial" w:cs="Arial"/>
          <w:sz w:val="24"/>
          <w:szCs w:val="24"/>
          <w:lang w:val="cs-CZ"/>
        </w:rPr>
        <w:t>Spojení skupiny Hettich a skupiny FGV v lednu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 2023 byl významným milníkem v historii společnosti. </w:t>
      </w:r>
      <w:r w:rsidR="0034449B">
        <w:rPr>
          <w:rFonts w:ascii="Arial" w:hAnsi="Arial" w:cs="Arial"/>
          <w:sz w:val="24"/>
          <w:szCs w:val="24"/>
          <w:lang w:val="cs-CZ"/>
        </w:rPr>
        <w:t>„Díky silným kořenům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 ve stejném oboru </w:t>
      </w:r>
      <w:r w:rsidR="0034449B">
        <w:rPr>
          <w:rFonts w:ascii="Arial" w:hAnsi="Arial" w:cs="Arial"/>
          <w:sz w:val="24"/>
          <w:szCs w:val="24"/>
          <w:lang w:val="cs-CZ"/>
        </w:rPr>
        <w:t>můžeme tvořit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 společnou budoucnost,” říká Sch</w:t>
      </w:r>
      <w:r w:rsidR="0034449B">
        <w:rPr>
          <w:rFonts w:ascii="Arial" w:hAnsi="Arial" w:cs="Arial"/>
          <w:sz w:val="24"/>
          <w:szCs w:val="24"/>
          <w:lang w:val="cs-CZ"/>
        </w:rPr>
        <w:t>önfeld a dodává: „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Hettich a FGV jsou dvě rodinné firmy s </w:t>
      </w:r>
      <w:r w:rsidR="006A2F0F">
        <w:rPr>
          <w:rFonts w:ascii="Arial" w:hAnsi="Arial" w:cs="Arial"/>
          <w:sz w:val="24"/>
          <w:szCs w:val="24"/>
          <w:lang w:val="cs-CZ"/>
        </w:rPr>
        <w:t>ví</w:t>
      </w:r>
      <w:r w:rsidR="00480E7F" w:rsidRPr="006A2F0F">
        <w:rPr>
          <w:rFonts w:ascii="Arial" w:hAnsi="Arial" w:cs="Arial"/>
          <w:sz w:val="24"/>
          <w:szCs w:val="24"/>
          <w:lang w:val="cs-CZ"/>
        </w:rPr>
        <w:t>ce než 200 lety zkušeností</w:t>
      </w:r>
      <w:r w:rsidR="0034449B">
        <w:rPr>
          <w:rFonts w:ascii="Arial" w:hAnsi="Arial" w:cs="Arial"/>
          <w:sz w:val="24"/>
          <w:szCs w:val="24"/>
          <w:lang w:val="cs-CZ"/>
        </w:rPr>
        <w:t>, d</w:t>
      </w:r>
      <w:r w:rsidR="00480E7F" w:rsidRPr="006A2F0F">
        <w:rPr>
          <w:rFonts w:ascii="Arial" w:hAnsi="Arial" w:cs="Arial"/>
          <w:sz w:val="24"/>
          <w:szCs w:val="24"/>
          <w:lang w:val="cs-CZ"/>
        </w:rPr>
        <w:t>ohromady je nás asi 8 600 kolegy</w:t>
      </w:r>
      <w:r w:rsidR="0034449B">
        <w:rPr>
          <w:rFonts w:ascii="Arial" w:hAnsi="Arial" w:cs="Arial"/>
          <w:sz w:val="24"/>
          <w:szCs w:val="24"/>
          <w:lang w:val="cs-CZ"/>
        </w:rPr>
        <w:t>ň a </w:t>
      </w:r>
      <w:r w:rsidR="00480E7F" w:rsidRPr="006A2F0F">
        <w:rPr>
          <w:rFonts w:ascii="Arial" w:hAnsi="Arial" w:cs="Arial"/>
          <w:sz w:val="24"/>
          <w:szCs w:val="24"/>
          <w:lang w:val="cs-CZ"/>
        </w:rPr>
        <w:t>kolegů po celém světě. Můžeme sdílet naše silné stránky, vášeň a nápady.” Obě společnosti se budou navzájem doplňo</w:t>
      </w:r>
      <w:r w:rsidR="0034449B">
        <w:rPr>
          <w:rFonts w:ascii="Arial" w:hAnsi="Arial" w:cs="Arial"/>
          <w:sz w:val="24"/>
          <w:szCs w:val="24"/>
          <w:lang w:val="cs-CZ"/>
        </w:rPr>
        <w:t>vat, aby svým zákazníkům nabídly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 ta nejlepší řešení </w:t>
      </w:r>
      <w:r w:rsidR="0034449B">
        <w:rPr>
          <w:rFonts w:ascii="Arial" w:hAnsi="Arial" w:cs="Arial"/>
          <w:sz w:val="24"/>
          <w:szCs w:val="24"/>
          <w:lang w:val="cs-CZ"/>
        </w:rPr>
        <w:t>pro nábytek. Zároveň budou</w:t>
      </w:r>
      <w:r w:rsidR="00480E7F" w:rsidRPr="006A2F0F">
        <w:rPr>
          <w:rFonts w:ascii="Arial" w:hAnsi="Arial" w:cs="Arial"/>
          <w:sz w:val="24"/>
          <w:szCs w:val="24"/>
          <w:lang w:val="cs-CZ"/>
        </w:rPr>
        <w:t xml:space="preserve"> neustále rozvíjet stávající obchodní </w:t>
      </w:r>
      <w:r w:rsidR="0034449B">
        <w:rPr>
          <w:rFonts w:ascii="Arial" w:hAnsi="Arial" w:cs="Arial"/>
          <w:sz w:val="24"/>
          <w:szCs w:val="24"/>
          <w:lang w:val="cs-CZ"/>
        </w:rPr>
        <w:t>aktivity.</w:t>
      </w:r>
    </w:p>
    <w:p w14:paraId="73D0CFBC" w14:textId="5BD3F5B5" w:rsidR="00DF1978" w:rsidRPr="0034449B" w:rsidRDefault="00480E7F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6A2F0F">
        <w:rPr>
          <w:rFonts w:ascii="Arial" w:hAnsi="Arial" w:cs="Arial"/>
          <w:b/>
          <w:sz w:val="24"/>
          <w:szCs w:val="24"/>
          <w:lang w:val="cs-CZ"/>
        </w:rPr>
        <w:lastRenderedPageBreak/>
        <w:t xml:space="preserve">Výhled do roku </w:t>
      </w:r>
      <w:r w:rsidR="00DF1978" w:rsidRPr="006A2F0F">
        <w:rPr>
          <w:rFonts w:ascii="Arial" w:hAnsi="Arial" w:cs="Arial"/>
          <w:b/>
          <w:sz w:val="24"/>
          <w:szCs w:val="24"/>
          <w:lang w:val="cs-CZ"/>
        </w:rPr>
        <w:t>2024</w:t>
      </w:r>
    </w:p>
    <w:p w14:paraId="2CBE63FF" w14:textId="77777777" w:rsidR="00DF1978" w:rsidRPr="006A2F0F" w:rsidRDefault="00DF1978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14:paraId="1CD2B9B0" w14:textId="4AE2E439" w:rsidR="00DF1978" w:rsidRPr="006A2F0F" w:rsidRDefault="007417D3" w:rsidP="00DF1978">
      <w:pPr>
        <w:pStyle w:val="Bezmezer"/>
        <w:widowControl w:val="0"/>
        <w:suppressAutoHyphens/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6A2F0F">
        <w:rPr>
          <w:rFonts w:ascii="Arial" w:hAnsi="Arial" w:cs="Arial"/>
          <w:sz w:val="24"/>
          <w:szCs w:val="24"/>
          <w:lang w:val="cs-CZ"/>
        </w:rPr>
        <w:t>I když zotavení v nábytkářském průmyslu ještě dlouho pot</w:t>
      </w:r>
      <w:r w:rsidR="0034449B">
        <w:rPr>
          <w:rFonts w:ascii="Arial" w:hAnsi="Arial" w:cs="Arial"/>
          <w:sz w:val="24"/>
          <w:szCs w:val="24"/>
          <w:lang w:val="cs-CZ"/>
        </w:rPr>
        <w:t>rvá, skupina si i nadále věří. „</w:t>
      </w:r>
      <w:r w:rsidRPr="006A2F0F">
        <w:rPr>
          <w:rFonts w:ascii="Arial" w:hAnsi="Arial" w:cs="Arial"/>
          <w:sz w:val="24"/>
          <w:szCs w:val="24"/>
          <w:lang w:val="cs-CZ"/>
        </w:rPr>
        <w:t xml:space="preserve">Společně s našimi věrnými zákazníky, spolehlivými dodavateli a partnery </w:t>
      </w:r>
      <w:r w:rsidR="0034449B">
        <w:rPr>
          <w:rFonts w:ascii="Arial" w:hAnsi="Arial" w:cs="Arial"/>
          <w:sz w:val="24"/>
          <w:szCs w:val="24"/>
          <w:lang w:val="cs-CZ"/>
        </w:rPr>
        <w:t>tvoří náš početný tým Hettich &amp; </w:t>
      </w:r>
      <w:r w:rsidRPr="006A2F0F">
        <w:rPr>
          <w:rFonts w:ascii="Arial" w:hAnsi="Arial" w:cs="Arial"/>
          <w:sz w:val="24"/>
          <w:szCs w:val="24"/>
          <w:lang w:val="cs-CZ"/>
        </w:rPr>
        <w:t>FGV, kterému upřímně děkujeme a kterého si velmi vážíme, silnou síť, na kterou se můžeme vždy spolehnout," zdůrazňuje Gross. Skupina Hettich je i nadále odhodlána aktivně tvořit budoucnost a vyvíjet inovativní řešení pro nábytkářský průmysl a zároveň využívat potenciál globálního růstu.</w:t>
      </w:r>
    </w:p>
    <w:p w14:paraId="534A234A" w14:textId="77777777" w:rsidR="007417D3" w:rsidRPr="006A2F0F" w:rsidRDefault="007417D3" w:rsidP="0087082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lang w:val="cs-CZ"/>
        </w:rPr>
      </w:pPr>
    </w:p>
    <w:p w14:paraId="5B2A4F28" w14:textId="01B22827" w:rsidR="00870829" w:rsidRPr="006A2F0F" w:rsidRDefault="007417D3" w:rsidP="0087082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line="360" w:lineRule="auto"/>
        <w:rPr>
          <w:rFonts w:cs="Arial"/>
          <w:color w:val="auto"/>
          <w:szCs w:val="24"/>
          <w:lang w:val="cs-CZ"/>
        </w:rPr>
      </w:pPr>
      <w:r w:rsidRPr="006A2F0F">
        <w:rPr>
          <w:lang w:val="cs-CZ"/>
        </w:rPr>
        <w:t xml:space="preserve">Následující obrazový </w:t>
      </w:r>
      <w:r w:rsidR="006A2F0F" w:rsidRPr="006A2F0F">
        <w:rPr>
          <w:lang w:val="cs-CZ"/>
        </w:rPr>
        <w:t>materiál</w:t>
      </w:r>
      <w:r w:rsidRPr="006A2F0F">
        <w:rPr>
          <w:lang w:val="cs-CZ"/>
        </w:rPr>
        <w:t xml:space="preserve"> je dostupný ke stažení v</w:t>
      </w:r>
      <w:r w:rsidR="0034449B">
        <w:rPr>
          <w:lang w:val="cs-CZ"/>
        </w:rPr>
        <w:t xml:space="preserve"> záložce </w:t>
      </w:r>
      <w:r w:rsidR="0034449B">
        <w:rPr>
          <w:rFonts w:cs="Arial"/>
          <w:color w:val="auto"/>
          <w:szCs w:val="24"/>
          <w:lang w:val="cs-CZ"/>
        </w:rPr>
        <w:t>„</w:t>
      </w:r>
      <w:r w:rsidRPr="006A2F0F">
        <w:rPr>
          <w:rFonts w:cs="Arial"/>
          <w:b/>
          <w:color w:val="auto"/>
          <w:szCs w:val="24"/>
          <w:lang w:val="cs-CZ"/>
        </w:rPr>
        <w:t>Tisk</w:t>
      </w:r>
      <w:r w:rsidR="0046156D" w:rsidRPr="006A2F0F">
        <w:rPr>
          <w:rFonts w:cs="Arial"/>
          <w:color w:val="auto"/>
          <w:szCs w:val="24"/>
          <w:lang w:val="cs-CZ"/>
        </w:rPr>
        <w:t xml:space="preserve">" </w:t>
      </w:r>
      <w:r w:rsidRPr="006A2F0F">
        <w:rPr>
          <w:rFonts w:cs="Arial"/>
          <w:color w:val="auto"/>
          <w:szCs w:val="24"/>
          <w:lang w:val="cs-CZ"/>
        </w:rPr>
        <w:t>na</w:t>
      </w:r>
      <w:r w:rsidRPr="006A2F0F">
        <w:rPr>
          <w:rFonts w:cs="Arial"/>
          <w:b/>
          <w:color w:val="auto"/>
          <w:szCs w:val="24"/>
          <w:lang w:val="cs-CZ"/>
        </w:rPr>
        <w:t xml:space="preserve"> </w:t>
      </w:r>
      <w:r w:rsidR="0046156D" w:rsidRPr="006A2F0F">
        <w:rPr>
          <w:rFonts w:cs="Arial"/>
          <w:b/>
          <w:color w:val="auto"/>
          <w:szCs w:val="24"/>
          <w:lang w:val="cs-CZ"/>
        </w:rPr>
        <w:t>www.hettich.com</w:t>
      </w:r>
      <w:r w:rsidR="0046156D" w:rsidRPr="006A2F0F">
        <w:rPr>
          <w:rFonts w:cs="Arial"/>
          <w:color w:val="auto"/>
          <w:szCs w:val="24"/>
          <w:lang w:val="cs-CZ"/>
        </w:rPr>
        <w:t>:</w:t>
      </w:r>
    </w:p>
    <w:p w14:paraId="012B908B" w14:textId="77777777" w:rsidR="00DF1978" w:rsidRPr="006A2F0F" w:rsidRDefault="00DF1978" w:rsidP="00DF1978">
      <w:pPr>
        <w:rPr>
          <w:i/>
          <w:color w:val="FF0000"/>
          <w:sz w:val="22"/>
          <w:szCs w:val="16"/>
          <w:lang w:val="cs-CZ"/>
        </w:rPr>
      </w:pPr>
    </w:p>
    <w:p w14:paraId="7F54E442" w14:textId="0D9D3DDF" w:rsidR="00DF1978" w:rsidRPr="006A2F0F" w:rsidRDefault="00FC7DFE" w:rsidP="00DF1978">
      <w:pPr>
        <w:rPr>
          <w:lang w:val="cs-CZ"/>
        </w:rPr>
      </w:pPr>
      <w:r w:rsidRPr="006A2F0F">
        <w:rPr>
          <w:noProof/>
          <w:lang w:val="cs-CZ" w:eastAsia="de-DE"/>
        </w:rPr>
        <w:pict w14:anchorId="113208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23pt">
            <v:imagedata r:id="rId8" o:title="PR_BilanzPK_2024_EN"/>
          </v:shape>
        </w:pict>
      </w:r>
    </w:p>
    <w:p w14:paraId="76C5A7EB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062024_a</w:t>
      </w:r>
    </w:p>
    <w:p w14:paraId="17C7D5FD" w14:textId="77777777" w:rsidR="00DF1978" w:rsidRPr="006A2F0F" w:rsidRDefault="00DF1978" w:rsidP="00DF1978">
      <w:pPr>
        <w:rPr>
          <w:color w:val="000000" w:themeColor="text1"/>
          <w:sz w:val="6"/>
          <w:szCs w:val="22"/>
          <w:lang w:val="cs-CZ"/>
        </w:rPr>
      </w:pPr>
    </w:p>
    <w:p w14:paraId="5D72484C" w14:textId="25414700" w:rsidR="00DF1978" w:rsidRPr="006A2F0F" w:rsidRDefault="007417D3" w:rsidP="00DF1978">
      <w:pPr>
        <w:rPr>
          <w:color w:val="000000" w:themeColor="text1"/>
          <w:lang w:val="cs-CZ"/>
        </w:rPr>
      </w:pPr>
      <w:r w:rsidRPr="006A2F0F">
        <w:rPr>
          <w:rFonts w:cs="Arial"/>
          <w:sz w:val="22"/>
          <w:szCs w:val="24"/>
          <w:lang w:val="cs-CZ"/>
        </w:rPr>
        <w:t>Skupina Hettich bilancuje rok 2023</w:t>
      </w:r>
      <w:r w:rsidR="00DF1978" w:rsidRPr="006A2F0F">
        <w:rPr>
          <w:color w:val="000000" w:themeColor="text1"/>
          <w:sz w:val="22"/>
          <w:szCs w:val="22"/>
          <w:lang w:val="cs-CZ"/>
        </w:rPr>
        <w:br/>
      </w:r>
      <w:r w:rsidRPr="006A2F0F">
        <w:rPr>
          <w:rFonts w:cs="Arial"/>
          <w:color w:val="000000" w:themeColor="text1"/>
          <w:sz w:val="22"/>
          <w:szCs w:val="22"/>
          <w:lang w:val="cs-CZ"/>
        </w:rPr>
        <w:t>F</w:t>
      </w:r>
      <w:r w:rsidR="00DF1978" w:rsidRPr="006A2F0F">
        <w:rPr>
          <w:rFonts w:cs="Arial"/>
          <w:color w:val="000000" w:themeColor="text1"/>
          <w:sz w:val="22"/>
          <w:szCs w:val="22"/>
          <w:lang w:val="cs-CZ"/>
        </w:rPr>
        <w:t>oto: Hettich</w:t>
      </w:r>
    </w:p>
    <w:p w14:paraId="044C67ED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drawing>
          <wp:inline distT="0" distB="0" distL="0" distR="0" wp14:anchorId="34CB96EB" wp14:editId="01698181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9A2F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062024_b</w:t>
      </w:r>
    </w:p>
    <w:p w14:paraId="4396C18F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098C658B" w14:textId="1E097BE2" w:rsidR="00DF1978" w:rsidRPr="006A2F0F" w:rsidRDefault="00DF1978" w:rsidP="00DF1978">
      <w:pPr>
        <w:rPr>
          <w:color w:val="000000" w:themeColor="text1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 xml:space="preserve">Jana Schönfeld, </w:t>
      </w:r>
      <w:r w:rsidR="007417D3" w:rsidRPr="006A2F0F">
        <w:rPr>
          <w:color w:val="000000" w:themeColor="text1"/>
          <w:sz w:val="22"/>
          <w:szCs w:val="22"/>
          <w:lang w:val="cs-CZ"/>
        </w:rPr>
        <w:t>jednatelka skupiny Hettich</w:t>
      </w:r>
      <w:r w:rsidRPr="006A2F0F">
        <w:rPr>
          <w:color w:val="000000" w:themeColor="text1"/>
          <w:sz w:val="22"/>
          <w:szCs w:val="22"/>
          <w:lang w:val="cs-CZ"/>
        </w:rPr>
        <w:t xml:space="preserve"> </w:t>
      </w:r>
      <w:r w:rsidRPr="006A2F0F">
        <w:rPr>
          <w:color w:val="000000" w:themeColor="text1"/>
          <w:sz w:val="22"/>
          <w:szCs w:val="22"/>
          <w:lang w:val="cs-CZ"/>
        </w:rPr>
        <w:br/>
      </w:r>
      <w:r w:rsidR="007417D3" w:rsidRPr="006A2F0F">
        <w:rPr>
          <w:rFonts w:cs="Arial"/>
          <w:color w:val="000000" w:themeColor="text1"/>
          <w:sz w:val="22"/>
          <w:szCs w:val="22"/>
          <w:lang w:val="cs-CZ"/>
        </w:rPr>
        <w:t>F</w:t>
      </w:r>
      <w:r w:rsidRPr="006A2F0F">
        <w:rPr>
          <w:rFonts w:cs="Arial"/>
          <w:color w:val="000000" w:themeColor="text1"/>
          <w:sz w:val="22"/>
          <w:szCs w:val="22"/>
          <w:lang w:val="cs-CZ"/>
        </w:rPr>
        <w:t>oto: Hettich</w:t>
      </w:r>
    </w:p>
    <w:p w14:paraId="6A2040C3" w14:textId="77777777" w:rsidR="00DF1978" w:rsidRPr="006A2F0F" w:rsidRDefault="00DF1978" w:rsidP="00DF1978">
      <w:pPr>
        <w:rPr>
          <w:lang w:val="cs-CZ"/>
        </w:rPr>
      </w:pPr>
    </w:p>
    <w:p w14:paraId="72616CAD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lastRenderedPageBreak/>
        <w:drawing>
          <wp:inline distT="0" distB="0" distL="0" distR="0" wp14:anchorId="4799D3F5" wp14:editId="73652A47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2202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062024_c</w:t>
      </w:r>
    </w:p>
    <w:p w14:paraId="0D8C75A1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60895F3A" w14:textId="0596E8D3" w:rsidR="00DF1978" w:rsidRPr="006A2F0F" w:rsidRDefault="007417D3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Sascha Gross</w:t>
      </w:r>
      <w:r w:rsidR="00DF1978" w:rsidRPr="006A2F0F">
        <w:rPr>
          <w:color w:val="000000" w:themeColor="text1"/>
          <w:sz w:val="22"/>
          <w:szCs w:val="22"/>
          <w:lang w:val="cs-CZ"/>
        </w:rPr>
        <w:t xml:space="preserve">, </w:t>
      </w:r>
      <w:r w:rsidRPr="006A2F0F">
        <w:rPr>
          <w:color w:val="000000" w:themeColor="text1"/>
          <w:sz w:val="22"/>
          <w:szCs w:val="22"/>
          <w:lang w:val="cs-CZ"/>
        </w:rPr>
        <w:t>jednatel skupiny Hettich</w:t>
      </w:r>
      <w:r w:rsidR="00DF1978" w:rsidRPr="006A2F0F">
        <w:rPr>
          <w:color w:val="000000" w:themeColor="text1"/>
          <w:sz w:val="22"/>
          <w:szCs w:val="22"/>
          <w:lang w:val="cs-CZ"/>
        </w:rPr>
        <w:t xml:space="preserve"> </w:t>
      </w:r>
    </w:p>
    <w:p w14:paraId="111727B0" w14:textId="6AC2746E" w:rsidR="00DF1978" w:rsidRPr="006A2F0F" w:rsidRDefault="007417D3" w:rsidP="00DF1978">
      <w:pPr>
        <w:rPr>
          <w:noProof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DF1978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405A48D4" w14:textId="77777777" w:rsidR="00DF1978" w:rsidRPr="006A2F0F" w:rsidRDefault="00DF1978" w:rsidP="00DF1978">
      <w:pPr>
        <w:rPr>
          <w:noProof/>
          <w:lang w:val="cs-CZ"/>
        </w:rPr>
      </w:pPr>
    </w:p>
    <w:p w14:paraId="62A8C834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drawing>
          <wp:inline distT="0" distB="0" distL="0" distR="0" wp14:anchorId="0B13EE04" wp14:editId="169ECBA0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4EE8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062024_d</w:t>
      </w:r>
    </w:p>
    <w:p w14:paraId="4C80CFDB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3A5E5061" w14:textId="77777777" w:rsidR="007417D3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Dr</w:t>
      </w:r>
      <w:r w:rsidR="007417D3" w:rsidRPr="006A2F0F">
        <w:rPr>
          <w:color w:val="000000" w:themeColor="text1"/>
          <w:sz w:val="22"/>
          <w:szCs w:val="22"/>
          <w:lang w:val="cs-CZ"/>
        </w:rPr>
        <w:t>.</w:t>
      </w:r>
      <w:r w:rsidRPr="006A2F0F">
        <w:rPr>
          <w:color w:val="000000" w:themeColor="text1"/>
          <w:sz w:val="22"/>
          <w:szCs w:val="22"/>
          <w:lang w:val="cs-CZ"/>
        </w:rPr>
        <w:t xml:space="preserve"> Andreas Hettich, </w:t>
      </w:r>
      <w:r w:rsidR="007417D3" w:rsidRPr="006A2F0F">
        <w:rPr>
          <w:color w:val="000000" w:themeColor="text1"/>
          <w:sz w:val="22"/>
          <w:szCs w:val="22"/>
          <w:lang w:val="cs-CZ"/>
        </w:rPr>
        <w:t>předseda dozorčí rady skupiny Hettich</w:t>
      </w:r>
    </w:p>
    <w:p w14:paraId="04B2D988" w14:textId="47BBD2FB" w:rsidR="00DF1978" w:rsidRPr="006A2F0F" w:rsidRDefault="007417D3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DF1978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5C4FF6C5" w14:textId="77777777" w:rsidR="00E83382" w:rsidRPr="006A2F0F" w:rsidRDefault="00E83382" w:rsidP="00DF1978">
      <w:pPr>
        <w:rPr>
          <w:color w:val="000000" w:themeColor="text1"/>
          <w:sz w:val="22"/>
          <w:szCs w:val="22"/>
          <w:lang w:val="cs-CZ"/>
        </w:rPr>
      </w:pPr>
    </w:p>
    <w:p w14:paraId="02BABE89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drawing>
          <wp:inline distT="0" distB="0" distL="0" distR="0" wp14:anchorId="2B096478" wp14:editId="226018F3">
            <wp:extent cx="2152650" cy="1215390"/>
            <wp:effectExtent l="0" t="0" r="0" b="3810"/>
            <wp:docPr id="19" name="Grafik 19" descr="2024_3029_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_3029_23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2E83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062024_e</w:t>
      </w:r>
    </w:p>
    <w:p w14:paraId="27013FE5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2ED55190" w14:textId="21DD9F9A" w:rsidR="007417D3" w:rsidRPr="006A2F0F" w:rsidRDefault="007417D3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Společné setkání během dokončení akvizice v italském</w:t>
      </w:r>
      <w:r w:rsidR="00E83382" w:rsidRPr="006A2F0F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Veduggio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, </w:t>
      </w:r>
      <w:r w:rsidRPr="006A2F0F">
        <w:rPr>
          <w:color w:val="000000" w:themeColor="text1"/>
          <w:sz w:val="22"/>
          <w:szCs w:val="22"/>
          <w:lang w:val="cs-CZ"/>
        </w:rPr>
        <w:t>v centrále</w:t>
      </w:r>
      <w:r w:rsidR="00E83382" w:rsidRPr="006A2F0F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Formenti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 e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Giovenzana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 Group: </w:t>
      </w:r>
      <w:r w:rsidRPr="006A2F0F">
        <w:rPr>
          <w:color w:val="000000" w:themeColor="text1"/>
          <w:sz w:val="22"/>
          <w:szCs w:val="22"/>
          <w:lang w:val="cs-CZ"/>
        </w:rPr>
        <w:t xml:space="preserve">zástupci management FGV a </w:t>
      </w:r>
      <w:r w:rsidR="00E83382" w:rsidRPr="006A2F0F">
        <w:rPr>
          <w:color w:val="000000" w:themeColor="text1"/>
          <w:sz w:val="22"/>
          <w:szCs w:val="22"/>
          <w:lang w:val="cs-CZ"/>
        </w:rPr>
        <w:t>Hettich</w:t>
      </w:r>
    </w:p>
    <w:p w14:paraId="75FCF8AC" w14:textId="4E20844F" w:rsidR="00DF1978" w:rsidRPr="006A2F0F" w:rsidRDefault="007417D3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E83382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04DCDF71" w14:textId="77777777" w:rsidR="00E83382" w:rsidRPr="006A2F0F" w:rsidRDefault="00E83382" w:rsidP="00DF1978">
      <w:pPr>
        <w:rPr>
          <w:lang w:val="cs-CZ"/>
        </w:rPr>
      </w:pPr>
    </w:p>
    <w:p w14:paraId="28749665" w14:textId="77777777" w:rsidR="00DF1978" w:rsidRPr="006A2F0F" w:rsidRDefault="00DF1978" w:rsidP="00DF1978">
      <w:pPr>
        <w:rPr>
          <w:rFonts w:cs="Arial"/>
          <w:b/>
          <w:color w:val="auto"/>
          <w:sz w:val="22"/>
          <w:szCs w:val="22"/>
          <w:lang w:val="cs-CZ" w:eastAsia="sv-SE"/>
        </w:rPr>
      </w:pPr>
      <w:r w:rsidRPr="006A2F0F">
        <w:rPr>
          <w:rFonts w:cs="Arial"/>
          <w:b/>
          <w:noProof/>
          <w:color w:val="auto"/>
          <w:sz w:val="22"/>
          <w:szCs w:val="22"/>
          <w:lang w:val="cs-CZ" w:eastAsia="cs-CZ"/>
        </w:rPr>
        <w:lastRenderedPageBreak/>
        <w:drawing>
          <wp:inline distT="0" distB="0" distL="0" distR="0" wp14:anchorId="5BDF4B0E" wp14:editId="204F51C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57D7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062024_f</w:t>
      </w:r>
    </w:p>
    <w:p w14:paraId="56C8A0F4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69D3A647" w14:textId="447C6D82" w:rsidR="00E83382" w:rsidRPr="006A2F0F" w:rsidRDefault="0034449B" w:rsidP="00E83382">
      <w:pPr>
        <w:rPr>
          <w:color w:val="000000" w:themeColor="text1"/>
          <w:sz w:val="22"/>
          <w:szCs w:val="22"/>
          <w:lang w:val="cs-CZ"/>
        </w:rPr>
      </w:pPr>
      <w:r>
        <w:rPr>
          <w:color w:val="000000" w:themeColor="text1"/>
          <w:sz w:val="22"/>
          <w:szCs w:val="22"/>
          <w:lang w:val="cs-CZ"/>
        </w:rPr>
        <w:t>„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The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joy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of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 </w:t>
      </w:r>
      <w:proofErr w:type="spellStart"/>
      <w:r w:rsidR="00E83382" w:rsidRPr="006A2F0F">
        <w:rPr>
          <w:color w:val="000000" w:themeColor="text1"/>
          <w:sz w:val="22"/>
          <w:szCs w:val="22"/>
          <w:lang w:val="cs-CZ"/>
        </w:rPr>
        <w:t>FurnSpin</w:t>
      </w:r>
      <w:proofErr w:type="spellEnd"/>
      <w:r w:rsidR="00E83382" w:rsidRPr="006A2F0F">
        <w:rPr>
          <w:color w:val="000000" w:themeColor="text1"/>
          <w:sz w:val="22"/>
          <w:szCs w:val="22"/>
          <w:lang w:val="cs-CZ"/>
        </w:rPr>
        <w:t xml:space="preserve">" </w:t>
      </w:r>
      <w:r w:rsidR="007417D3" w:rsidRPr="006A2F0F">
        <w:rPr>
          <w:color w:val="000000" w:themeColor="text1"/>
          <w:sz w:val="22"/>
          <w:szCs w:val="22"/>
          <w:lang w:val="cs-CZ"/>
        </w:rPr>
        <w:t>nabízí uživatelům emotivní, magický</w:t>
      </w:r>
      <w:r>
        <w:rPr>
          <w:color w:val="000000" w:themeColor="text1"/>
          <w:sz w:val="22"/>
          <w:szCs w:val="22"/>
          <w:lang w:val="cs-CZ"/>
        </w:rPr>
        <w:t xml:space="preserve"> zážitek z </w:t>
      </w:r>
      <w:bookmarkStart w:id="0" w:name="_GoBack"/>
      <w:bookmarkEnd w:id="0"/>
      <w:r w:rsidR="007417D3" w:rsidRPr="006A2F0F">
        <w:rPr>
          <w:color w:val="000000" w:themeColor="text1"/>
          <w:sz w:val="22"/>
          <w:szCs w:val="22"/>
          <w:lang w:val="cs-CZ"/>
        </w:rPr>
        <w:t>nábytku, který v nich zanechá trvalý dojem</w:t>
      </w:r>
    </w:p>
    <w:p w14:paraId="779ED25F" w14:textId="669E621F" w:rsidR="00DF1978" w:rsidRPr="006A2F0F" w:rsidRDefault="007417D3" w:rsidP="00E83382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E83382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22F98BE3" w14:textId="77777777" w:rsidR="00E83382" w:rsidRPr="006A2F0F" w:rsidRDefault="00E83382" w:rsidP="00E83382">
      <w:pPr>
        <w:rPr>
          <w:color w:val="000000" w:themeColor="text1"/>
          <w:sz w:val="22"/>
          <w:szCs w:val="22"/>
          <w:lang w:val="cs-CZ"/>
        </w:rPr>
      </w:pPr>
    </w:p>
    <w:p w14:paraId="5A78433A" w14:textId="77777777" w:rsidR="00E83382" w:rsidRPr="006A2F0F" w:rsidRDefault="00E83382" w:rsidP="00E83382">
      <w:pPr>
        <w:rPr>
          <w:rFonts w:cs="Arial"/>
          <w:bCs/>
          <w:color w:val="auto"/>
          <w:sz w:val="22"/>
          <w:szCs w:val="22"/>
          <w:lang w:val="cs-CZ"/>
        </w:rPr>
      </w:pPr>
    </w:p>
    <w:p w14:paraId="52B7F803" w14:textId="77777777" w:rsidR="00DF1978" w:rsidRPr="006A2F0F" w:rsidRDefault="00DF1978" w:rsidP="00DF1978">
      <w:pPr>
        <w:widowControl w:val="0"/>
        <w:suppressAutoHyphens/>
        <w:rPr>
          <w:rFonts w:cs="Arial"/>
          <w:b/>
          <w:color w:val="auto"/>
          <w:sz w:val="22"/>
          <w:szCs w:val="22"/>
          <w:lang w:val="cs-CZ" w:eastAsia="sv-SE"/>
        </w:rPr>
      </w:pPr>
      <w:r w:rsidRPr="006A2F0F">
        <w:rPr>
          <w:rFonts w:cs="Arial"/>
          <w:b/>
          <w:noProof/>
          <w:color w:val="auto"/>
          <w:sz w:val="22"/>
          <w:szCs w:val="22"/>
          <w:lang w:val="cs-CZ" w:eastAsia="cs-CZ"/>
        </w:rPr>
        <w:drawing>
          <wp:inline distT="0" distB="0" distL="0" distR="0" wp14:anchorId="1E00CBCF" wp14:editId="1F97847D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732A" w14:textId="77777777" w:rsidR="00DF1978" w:rsidRPr="006A2F0F" w:rsidRDefault="00DF1978" w:rsidP="00DF1978">
      <w:pPr>
        <w:widowControl w:val="0"/>
        <w:suppressAutoHyphens/>
        <w:rPr>
          <w:rFonts w:cs="Arial"/>
          <w:b/>
          <w:color w:val="auto"/>
          <w:sz w:val="22"/>
          <w:szCs w:val="22"/>
          <w:lang w:val="cs-CZ" w:eastAsia="sv-SE"/>
        </w:rPr>
      </w:pPr>
      <w:r w:rsidRPr="006A2F0F">
        <w:rPr>
          <w:rFonts w:cs="Arial"/>
          <w:color w:val="auto"/>
          <w:sz w:val="22"/>
          <w:szCs w:val="22"/>
          <w:lang w:val="cs-CZ" w:eastAsia="sv-SE"/>
        </w:rPr>
        <w:t>06</w:t>
      </w:r>
      <w:r w:rsidRPr="006A2F0F">
        <w:rPr>
          <w:color w:val="000000" w:themeColor="text1"/>
          <w:sz w:val="22"/>
          <w:szCs w:val="22"/>
          <w:lang w:val="cs-CZ"/>
        </w:rPr>
        <w:t>2024_g</w:t>
      </w:r>
    </w:p>
    <w:p w14:paraId="36F8F790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37ED3388" w14:textId="155031FA" w:rsidR="007417D3" w:rsidRPr="006A2F0F" w:rsidRDefault="007417D3" w:rsidP="00DF1978">
      <w:pPr>
        <w:rPr>
          <w:rFonts w:cs="Arial"/>
          <w:bCs/>
          <w:color w:val="auto"/>
          <w:sz w:val="22"/>
          <w:szCs w:val="22"/>
          <w:lang w:val="cs-CZ"/>
        </w:rPr>
      </w:pPr>
      <w:r w:rsidRPr="006A2F0F">
        <w:rPr>
          <w:rFonts w:cs="Arial"/>
          <w:bCs/>
          <w:color w:val="auto"/>
          <w:sz w:val="22"/>
          <w:szCs w:val="22"/>
          <w:lang w:val="cs-CZ"/>
        </w:rPr>
        <w:t xml:space="preserve">Dokonalý přechod mezi "uzavřeným" a "otevřeným" je efektivně realizován díky systému </w:t>
      </w:r>
      <w:proofErr w:type="spellStart"/>
      <w:r w:rsidRPr="006A2F0F">
        <w:rPr>
          <w:rFonts w:cs="Arial"/>
          <w:bCs/>
          <w:color w:val="auto"/>
          <w:sz w:val="22"/>
          <w:szCs w:val="22"/>
          <w:lang w:val="cs-CZ"/>
        </w:rPr>
        <w:t>FurnSpin</w:t>
      </w:r>
      <w:proofErr w:type="spellEnd"/>
      <w:r w:rsidRPr="006A2F0F">
        <w:rPr>
          <w:rFonts w:cs="Arial"/>
          <w:bCs/>
          <w:color w:val="auto"/>
          <w:sz w:val="22"/>
          <w:szCs w:val="22"/>
          <w:lang w:val="cs-CZ"/>
        </w:rPr>
        <w:t>.</w:t>
      </w:r>
    </w:p>
    <w:p w14:paraId="083E18F9" w14:textId="77F3BEDB" w:rsidR="00DF1978" w:rsidRPr="006A2F0F" w:rsidRDefault="007417D3" w:rsidP="00DF1978">
      <w:pPr>
        <w:rPr>
          <w:lang w:val="cs-CZ"/>
        </w:rPr>
      </w:pPr>
      <w:r w:rsidRPr="006A2F0F">
        <w:rPr>
          <w:rFonts w:cs="Arial"/>
          <w:bCs/>
          <w:color w:val="auto"/>
          <w:sz w:val="22"/>
          <w:szCs w:val="22"/>
          <w:lang w:val="cs-CZ"/>
        </w:rPr>
        <w:t>F</w:t>
      </w:r>
      <w:r w:rsidR="00E83382" w:rsidRPr="006A2F0F">
        <w:rPr>
          <w:rFonts w:cs="Arial"/>
          <w:bCs/>
          <w:color w:val="auto"/>
          <w:sz w:val="22"/>
          <w:szCs w:val="22"/>
          <w:lang w:val="cs-CZ"/>
        </w:rPr>
        <w:t>oto: Hettich</w:t>
      </w:r>
    </w:p>
    <w:p w14:paraId="5150AAC6" w14:textId="77777777" w:rsidR="00DF1978" w:rsidRPr="006A2F0F" w:rsidRDefault="00DF1978" w:rsidP="00DF1978">
      <w:pPr>
        <w:rPr>
          <w:lang w:val="cs-CZ"/>
        </w:rPr>
      </w:pPr>
    </w:p>
    <w:p w14:paraId="1EB44F1D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drawing>
          <wp:inline distT="0" distB="0" distL="0" distR="0" wp14:anchorId="12C28368" wp14:editId="4B37F802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D591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062024_h</w:t>
      </w:r>
    </w:p>
    <w:p w14:paraId="264CE0D6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6E5A3E51" w14:textId="03180191" w:rsidR="00E83382" w:rsidRPr="006A2F0F" w:rsidRDefault="00E83382" w:rsidP="00E83382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 xml:space="preserve">Hettich </w:t>
      </w:r>
      <w:proofErr w:type="spellStart"/>
      <w:r w:rsidRPr="006A2F0F">
        <w:rPr>
          <w:color w:val="000000" w:themeColor="text1"/>
          <w:sz w:val="22"/>
          <w:szCs w:val="22"/>
          <w:lang w:val="cs-CZ"/>
        </w:rPr>
        <w:t>Forum</w:t>
      </w:r>
      <w:proofErr w:type="spellEnd"/>
      <w:r w:rsidRPr="006A2F0F">
        <w:rPr>
          <w:color w:val="000000" w:themeColor="text1"/>
          <w:sz w:val="22"/>
          <w:szCs w:val="22"/>
          <w:lang w:val="cs-CZ"/>
        </w:rPr>
        <w:t xml:space="preserve"> </w:t>
      </w:r>
      <w:r w:rsidR="007417D3" w:rsidRPr="006A2F0F">
        <w:rPr>
          <w:color w:val="000000" w:themeColor="text1"/>
          <w:sz w:val="22"/>
          <w:szCs w:val="22"/>
          <w:lang w:val="cs-CZ"/>
        </w:rPr>
        <w:t>na centrále v</w:t>
      </w:r>
      <w:r w:rsidRPr="006A2F0F">
        <w:rPr>
          <w:color w:val="000000" w:themeColor="text1"/>
          <w:sz w:val="22"/>
          <w:szCs w:val="22"/>
          <w:lang w:val="cs-CZ"/>
        </w:rPr>
        <w:t xml:space="preserve"> Kirchlengern</w:t>
      </w:r>
      <w:r w:rsidR="007417D3" w:rsidRPr="006A2F0F">
        <w:rPr>
          <w:color w:val="000000" w:themeColor="text1"/>
          <w:sz w:val="22"/>
          <w:szCs w:val="22"/>
          <w:lang w:val="cs-CZ"/>
        </w:rPr>
        <w:t>u, Německo</w:t>
      </w:r>
    </w:p>
    <w:p w14:paraId="17159BB2" w14:textId="4FB673FA" w:rsidR="00DF1978" w:rsidRPr="006A2F0F" w:rsidRDefault="007417D3" w:rsidP="00E83382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E83382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3302AF4A" w14:textId="77777777" w:rsidR="00E83382" w:rsidRPr="006A2F0F" w:rsidRDefault="00E83382" w:rsidP="00E83382">
      <w:pPr>
        <w:rPr>
          <w:lang w:val="cs-CZ"/>
        </w:rPr>
      </w:pPr>
    </w:p>
    <w:p w14:paraId="090B897F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lastRenderedPageBreak/>
        <w:drawing>
          <wp:inline distT="0" distB="0" distL="0" distR="0" wp14:anchorId="3D324CA7" wp14:editId="4DB37A09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77EC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062024_i</w:t>
      </w:r>
    </w:p>
    <w:p w14:paraId="7F5367B5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50BA6656" w14:textId="77777777" w:rsidR="007417D3" w:rsidRPr="006A2F0F" w:rsidRDefault="007417D3" w:rsidP="007417D3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 xml:space="preserve">Hettich </w:t>
      </w:r>
      <w:proofErr w:type="spellStart"/>
      <w:r w:rsidRPr="006A2F0F">
        <w:rPr>
          <w:color w:val="000000" w:themeColor="text1"/>
          <w:sz w:val="22"/>
          <w:szCs w:val="22"/>
          <w:lang w:val="cs-CZ"/>
        </w:rPr>
        <w:t>Forum</w:t>
      </w:r>
      <w:proofErr w:type="spellEnd"/>
      <w:r w:rsidRPr="006A2F0F">
        <w:rPr>
          <w:color w:val="000000" w:themeColor="text1"/>
          <w:sz w:val="22"/>
          <w:szCs w:val="22"/>
          <w:lang w:val="cs-CZ"/>
        </w:rPr>
        <w:t xml:space="preserve"> na centrále v Kirchlengernu, Německo</w:t>
      </w:r>
    </w:p>
    <w:p w14:paraId="4EBB0F38" w14:textId="71B34EC2" w:rsidR="00DF1978" w:rsidRPr="006A2F0F" w:rsidRDefault="007417D3" w:rsidP="00E83382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E83382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7943C2F0" w14:textId="77777777" w:rsidR="00E83382" w:rsidRPr="006A2F0F" w:rsidRDefault="00E83382" w:rsidP="00E83382">
      <w:pPr>
        <w:rPr>
          <w:lang w:val="cs-CZ"/>
        </w:rPr>
      </w:pPr>
    </w:p>
    <w:p w14:paraId="379A6B19" w14:textId="77777777" w:rsidR="00DF1978" w:rsidRPr="006A2F0F" w:rsidRDefault="00DF1978" w:rsidP="00DF1978">
      <w:pPr>
        <w:rPr>
          <w:lang w:val="cs-CZ"/>
        </w:rPr>
      </w:pPr>
      <w:r w:rsidRPr="006A2F0F">
        <w:rPr>
          <w:noProof/>
          <w:lang w:val="cs-CZ" w:eastAsia="cs-CZ"/>
        </w:rPr>
        <w:drawing>
          <wp:inline distT="0" distB="0" distL="0" distR="0" wp14:anchorId="795D7D2A" wp14:editId="1297A28E">
            <wp:extent cx="2160000" cy="1567636"/>
            <wp:effectExtent l="0" t="0" r="0" b="0"/>
            <wp:docPr id="18" name="Grafik 18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65F0" w14:textId="77777777" w:rsidR="00DF1978" w:rsidRPr="006A2F0F" w:rsidRDefault="00DF1978" w:rsidP="00DF1978">
      <w:pPr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062024_j</w:t>
      </w:r>
    </w:p>
    <w:p w14:paraId="62528971" w14:textId="77777777" w:rsidR="00DF1978" w:rsidRPr="006A2F0F" w:rsidRDefault="00DF1978" w:rsidP="00DF1978">
      <w:pPr>
        <w:rPr>
          <w:color w:val="FF0000"/>
          <w:sz w:val="6"/>
          <w:szCs w:val="22"/>
          <w:lang w:val="cs-CZ"/>
        </w:rPr>
      </w:pPr>
    </w:p>
    <w:p w14:paraId="136FAB6A" w14:textId="5F58B554" w:rsidR="00E83382" w:rsidRPr="006A2F0F" w:rsidRDefault="007417D3" w:rsidP="00E83382">
      <w:pPr>
        <w:suppressAutoHyphens/>
        <w:ind w:right="-1"/>
        <w:rPr>
          <w:color w:val="000000" w:themeColor="text1"/>
          <w:sz w:val="22"/>
          <w:szCs w:val="22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Vzhled do výroby Hettich</w:t>
      </w:r>
    </w:p>
    <w:p w14:paraId="3E0FC28C" w14:textId="280053C8" w:rsidR="00DF1978" w:rsidRPr="006A2F0F" w:rsidRDefault="007417D3" w:rsidP="00E83382">
      <w:pPr>
        <w:suppressAutoHyphens/>
        <w:ind w:right="-1"/>
        <w:rPr>
          <w:rFonts w:cs="Arial"/>
          <w:color w:val="212100"/>
          <w:sz w:val="20"/>
          <w:lang w:val="cs-CZ"/>
        </w:rPr>
      </w:pPr>
      <w:r w:rsidRPr="006A2F0F">
        <w:rPr>
          <w:color w:val="000000" w:themeColor="text1"/>
          <w:sz w:val="22"/>
          <w:szCs w:val="22"/>
          <w:lang w:val="cs-CZ"/>
        </w:rPr>
        <w:t>F</w:t>
      </w:r>
      <w:r w:rsidR="00E83382" w:rsidRPr="006A2F0F">
        <w:rPr>
          <w:color w:val="000000" w:themeColor="text1"/>
          <w:sz w:val="22"/>
          <w:szCs w:val="22"/>
          <w:lang w:val="cs-CZ"/>
        </w:rPr>
        <w:t>oto: Hettich</w:t>
      </w:r>
    </w:p>
    <w:p w14:paraId="7DA741CF" w14:textId="77777777" w:rsidR="00F36315" w:rsidRPr="006A2F0F" w:rsidRDefault="00F36315" w:rsidP="00F80F40">
      <w:pPr>
        <w:pStyle w:val="Bezmezer"/>
        <w:widowControl w:val="0"/>
        <w:suppressAutoHyphens/>
        <w:rPr>
          <w:rFonts w:ascii="Arial" w:hAnsi="Arial" w:cs="Arial"/>
          <w:lang w:val="cs-CZ"/>
        </w:rPr>
      </w:pPr>
    </w:p>
    <w:p w14:paraId="149490F2" w14:textId="77777777" w:rsidR="00E65479" w:rsidRPr="006A2F0F" w:rsidRDefault="00E65479" w:rsidP="00E65C9F">
      <w:pPr>
        <w:widowControl w:val="0"/>
        <w:suppressAutoHyphens/>
        <w:rPr>
          <w:rFonts w:cs="Arial"/>
          <w:color w:val="auto"/>
          <w:sz w:val="22"/>
          <w:szCs w:val="22"/>
          <w:lang w:val="cs-CZ"/>
        </w:rPr>
      </w:pPr>
    </w:p>
    <w:p w14:paraId="741FC6E5" w14:textId="77777777" w:rsidR="007417D3" w:rsidRPr="006A2F0F" w:rsidRDefault="007417D3" w:rsidP="007417D3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  <w:lang w:val="cs-CZ"/>
        </w:rPr>
      </w:pPr>
      <w:r w:rsidRPr="006A2F0F">
        <w:rPr>
          <w:rFonts w:cs="Arial"/>
          <w:sz w:val="20"/>
          <w:u w:val="single"/>
          <w:lang w:val="cs-CZ"/>
        </w:rPr>
        <w:t>O společnosti Hettich</w:t>
      </w:r>
    </w:p>
    <w:p w14:paraId="143A7B66" w14:textId="38EBFB77" w:rsidR="007417D3" w:rsidRPr="006A2F0F" w:rsidRDefault="006A2F0F" w:rsidP="006A2F0F">
      <w:pPr>
        <w:widowControl w:val="0"/>
        <w:suppressAutoHyphens/>
        <w:ind w:right="-1"/>
        <w:rPr>
          <w:rFonts w:cs="Arial"/>
          <w:color w:val="auto"/>
          <w:szCs w:val="24"/>
          <w:lang w:val="cs-CZ" w:eastAsia="sv-SE"/>
        </w:rPr>
      </w:pPr>
      <w:r w:rsidRPr="006A2F0F">
        <w:rPr>
          <w:rFonts w:cs="Arial"/>
          <w:color w:val="auto"/>
          <w:sz w:val="20"/>
          <w:lang w:val="cs-CZ"/>
        </w:rPr>
        <w:t>Společnost Hettich byla založena v roce 1888 a dnes patří k největším a nejúspěšnějším výrobcům nábytkového kování na světě. Rodinná společnost sídlí v Kirchlengernu v nábytkářském regionu Východní Vestfálsko. Přibližně 8 600 kolegyň a kolegů společně dodává naše nábytková řešení pro budoucnost, do více než 100 zemí světa. Značka Hettich, která slibuje "</w:t>
      </w:r>
      <w:proofErr w:type="spellStart"/>
      <w:r w:rsidRPr="006A2F0F">
        <w:rPr>
          <w:rFonts w:cs="Arial"/>
          <w:color w:val="auto"/>
          <w:sz w:val="20"/>
          <w:lang w:val="cs-CZ"/>
        </w:rPr>
        <w:t>It's</w:t>
      </w:r>
      <w:proofErr w:type="spellEnd"/>
      <w:r w:rsidRPr="006A2F0F">
        <w:rPr>
          <w:rFonts w:cs="Arial"/>
          <w:color w:val="auto"/>
          <w:sz w:val="20"/>
          <w:lang w:val="cs-CZ"/>
        </w:rPr>
        <w:t xml:space="preserve"> </w:t>
      </w:r>
      <w:proofErr w:type="spellStart"/>
      <w:r w:rsidRPr="006A2F0F">
        <w:rPr>
          <w:rFonts w:cs="Arial"/>
          <w:color w:val="auto"/>
          <w:sz w:val="20"/>
          <w:lang w:val="cs-CZ"/>
        </w:rPr>
        <w:t>all</w:t>
      </w:r>
      <w:proofErr w:type="spellEnd"/>
      <w:r w:rsidRPr="006A2F0F">
        <w:rPr>
          <w:rFonts w:cs="Arial"/>
          <w:color w:val="auto"/>
          <w:sz w:val="20"/>
          <w:lang w:val="cs-CZ"/>
        </w:rPr>
        <w:t xml:space="preserve"> in Hettich", poskytuje komplexní portfolio služeb, které je zaměřeno na potřeby zákazníků po celém světě. Hlavní prioritou všeho, co děláme, je udržitelnost na osobní, společenské a ekologické úrovni. </w:t>
      </w:r>
      <w:hyperlink r:id="rId18" w:history="1">
        <w:r w:rsidRPr="006A2F0F">
          <w:rPr>
            <w:rStyle w:val="Hypertextovodkaz"/>
            <w:rFonts w:cs="Arial"/>
            <w:color w:val="auto"/>
            <w:sz w:val="20"/>
            <w:lang w:val="cs-CZ"/>
          </w:rPr>
          <w:t>www.hettich.com</w:t>
        </w:r>
      </w:hyperlink>
      <w:r w:rsidRPr="006A2F0F">
        <w:rPr>
          <w:rFonts w:cs="Arial"/>
          <w:color w:val="auto"/>
          <w:sz w:val="20"/>
          <w:lang w:val="cs-CZ"/>
        </w:rPr>
        <w:t>.</w:t>
      </w:r>
    </w:p>
    <w:sectPr w:rsidR="007417D3" w:rsidRPr="006A2F0F" w:rsidSect="00E05D73">
      <w:headerReference w:type="default" r:id="rId19"/>
      <w:footerReference w:type="default" r:id="rId20"/>
      <w:pgSz w:w="11900" w:h="16840"/>
      <w:pgMar w:top="2835" w:right="3402" w:bottom="1418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C502A" w14:textId="77777777" w:rsidR="00DB4DAD" w:rsidRDefault="00DB4DAD">
      <w:r>
        <w:separator/>
      </w:r>
    </w:p>
  </w:endnote>
  <w:endnote w:type="continuationSeparator" w:id="0">
    <w:p w14:paraId="1EE1E576" w14:textId="77777777" w:rsidR="00DB4DAD" w:rsidRDefault="00DB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fa Rotis Sans 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287" w:usb1="00000001" w:usb2="00000000" w:usb3="00000000" w:csb0="0000009F" w:csb1="00000000"/>
  </w:font>
  <w:font w:name="Agfa Rotis Sans Serif Ex Bold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16B9" w14:textId="77777777" w:rsidR="006F175E" w:rsidRDefault="00BC10EF" w:rsidP="005F115D">
    <w:pPr>
      <w:pStyle w:val="Zpat"/>
      <w:tabs>
        <w:tab w:val="clear" w:pos="9072"/>
        <w:tab w:val="right" w:pos="10490"/>
      </w:tabs>
      <w:ind w:left="-1417"/>
    </w:pPr>
    <w:r>
      <w:rPr>
        <w:noProof/>
        <w:color w:val="FF0000"/>
        <w:lang w:val="cs-CZ" w:eastAsia="cs-CZ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6642943" wp14:editId="0B8FDB77">
              <wp:simplePos x="0" y="0"/>
              <wp:positionH relativeFrom="rightMargin">
                <wp:posOffset>1343660</wp:posOffset>
              </wp:positionH>
              <wp:positionV relativeFrom="page">
                <wp:posOffset>9531985</wp:posOffset>
              </wp:positionV>
              <wp:extent cx="554355" cy="243840"/>
              <wp:effectExtent l="0" t="0" r="1905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243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50193247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ED33E6E" w14:textId="349259AE" w:rsidR="006920FD" w:rsidRPr="006920FD" w:rsidRDefault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6920FD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920FD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6920FD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449B" w:rsidRPr="0034449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  <w:lang w:val="de-DE"/>
                                </w:rPr>
                                <w:t>6</w:t>
                              </w:r>
                              <w:r w:rsidRPr="006920FD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642943" id="Rectangle 10" o:spid="_x0000_s1030" style="position:absolute;left:0;text-align:left;margin-left:105.8pt;margin-top:750.55pt;width:43.65pt;height:19.2pt;z-index:251668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50193247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ED33E6E" w14:textId="349259AE" w:rsidR="006920FD" w:rsidRPr="006920FD" w:rsidRDefault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6920FD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6920FD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6920FD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449B" w:rsidRPr="0034449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  <w:lang w:val="de-DE"/>
                          </w:rPr>
                          <w:t>6</w:t>
                        </w:r>
                        <w:r w:rsidRPr="006920FD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E31BD4" wp14:editId="2BAF6550">
              <wp:simplePos x="0" y="0"/>
              <wp:positionH relativeFrom="column">
                <wp:posOffset>4647565</wp:posOffset>
              </wp:positionH>
              <wp:positionV relativeFrom="paragraph">
                <wp:posOffset>-3046730</wp:posOffset>
              </wp:positionV>
              <wp:extent cx="1828800" cy="189801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98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695544" w14:textId="77777777" w:rsidR="003153CC" w:rsidRPr="00ED72F6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Contact:</w:t>
                          </w:r>
                        </w:p>
                        <w:p w14:paraId="45F8E28D" w14:textId="77777777" w:rsidR="003153CC" w:rsidRPr="00ED72F6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Hettich </w:t>
                          </w:r>
                          <w:r w:rsidR="00BC10EF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Holding GmbH &amp; Co. </w:t>
                          </w:r>
                          <w:proofErr w:type="spellStart"/>
                          <w:r w:rsidR="00BC10EF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781814AF" w14:textId="77777777" w:rsidR="003153CC" w:rsidRPr="00ED72F6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de-DE"/>
                            </w:rPr>
                            <w:t>Laura-Sophie Fuchs</w:t>
                          </w:r>
                        </w:p>
                        <w:p w14:paraId="4EDE7921" w14:textId="77777777" w:rsidR="003153CC" w:rsidRPr="00ED72F6" w:rsidRDefault="00AB748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Anton-Hettich-Straße 12-16</w:t>
                          </w: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br/>
                          </w:r>
                          <w:r w:rsidRPr="005E1FE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t>32278 Kirchlengern</w:t>
                          </w:r>
                          <w:r w:rsidRPr="00165C67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  <w:br/>
                          </w:r>
                          <w:r w:rsidR="003153CC"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Germany</w:t>
                          </w:r>
                        </w:p>
                        <w:p w14:paraId="47D9D50F" w14:textId="77777777" w:rsidR="003153CC" w:rsidRPr="00ED72F6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+49 1512 0372378</w:t>
                          </w:r>
                        </w:p>
                        <w:p w14:paraId="0ACF73C6" w14:textId="77777777" w:rsidR="003153CC" w:rsidRDefault="00BC10EF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Laura-sophie.fuchs</w:t>
                          </w:r>
                          <w:r w:rsidR="00EE232B" w:rsidRPr="00E91795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539925CE" w14:textId="77777777" w:rsidR="00F3668E" w:rsidRDefault="00F3668E" w:rsidP="00EE232B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</w:pPr>
                        </w:p>
                        <w:p w14:paraId="354C367D" w14:textId="77777777" w:rsidR="00EE232B" w:rsidRPr="00EE232B" w:rsidRDefault="00F3668E" w:rsidP="00EE232B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  <w:r w:rsidRPr="00ED72F6"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Voucher copy requested</w:t>
                          </w:r>
                        </w:p>
                        <w:p w14:paraId="47D32D68" w14:textId="77777777" w:rsidR="00EE232B" w:rsidRPr="00ED72F6" w:rsidRDefault="00EE232B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B81BA03" w14:textId="77777777" w:rsidR="006F175E" w:rsidRDefault="00F3668E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r w:rsidRPr="00F3668E">
                            <w:rPr>
                              <w:rFonts w:ascii="Agfa Rotis Sans Serif Ex Bold" w:hAnsi="Agfa Rotis Sans Serif Ex Bold"/>
                              <w:sz w:val="20"/>
                            </w:rPr>
                            <w:t>PR_</w:t>
                          </w:r>
                          <w:r w:rsidR="00DC5B5C">
                            <w:rPr>
                              <w:rFonts w:ascii="Agfa Rotis Sans Serif Ex Bold" w:hAnsi="Agfa Rotis Sans Serif Ex Bold"/>
                              <w:sz w:val="20"/>
                            </w:rPr>
                            <w:t>062024</w:t>
                          </w:r>
                        </w:p>
                        <w:p w14:paraId="0AC9C6A8" w14:textId="77777777" w:rsidR="006920FD" w:rsidRDefault="006920FD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79D6CC08" w14:textId="77777777" w:rsidR="006920FD" w:rsidRPr="00F3668E" w:rsidRDefault="006920FD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E31BD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left:0;text-align:left;margin-left:365.95pt;margin-top:-239.9pt;width:2in;height:14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" stroked="f">
              <v:textbox>
                <w:txbxContent>
                  <w:p w14:paraId="4A695544" w14:textId="77777777" w:rsidR="003153CC" w:rsidRPr="00ED72F6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Contact:</w:t>
                    </w:r>
                  </w:p>
                  <w:p w14:paraId="45F8E28D" w14:textId="77777777" w:rsidR="003153CC" w:rsidRPr="00ED72F6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Hettich </w:t>
                    </w:r>
                    <w:r w:rsidR="00BC10EF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Holding GmbH &amp; Co. oHG</w:t>
                    </w:r>
                  </w:p>
                  <w:p w14:paraId="781814AF" w14:textId="77777777" w:rsidR="003153CC" w:rsidRPr="00ED72F6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de-DE"/>
                      </w:rPr>
                      <w:t>Laura-Sophie Fuchs</w:t>
                    </w:r>
                  </w:p>
                  <w:p w14:paraId="4EDE7921" w14:textId="77777777" w:rsidR="003153CC" w:rsidRPr="00ED72F6" w:rsidRDefault="00AB748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Anton-Hettich-Straße 12-16</w:t>
                    </w: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br/>
                    </w:r>
                    <w:r w:rsidRPr="005E1FE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t>32278 Kirchlengern</w:t>
                    </w:r>
                    <w:r w:rsidRPr="00165C67"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  <w:br/>
                    </w:r>
                    <w:r w:rsidR="003153CC"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Germany</w:t>
                    </w:r>
                  </w:p>
                  <w:p w14:paraId="47D9D50F" w14:textId="77777777" w:rsidR="003153CC" w:rsidRPr="00ED72F6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Tel.: +49 1512 0372378</w:t>
                    </w:r>
                  </w:p>
                  <w:p w14:paraId="0ACF73C6" w14:textId="77777777" w:rsidR="003153CC" w:rsidRDefault="00BC10EF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Laura-sophie.fuchs</w:t>
                    </w:r>
                    <w:r w:rsidR="00EE232B" w:rsidRPr="00E91795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@hettich.com</w:t>
                    </w:r>
                  </w:p>
                  <w:p w14:paraId="539925CE" w14:textId="77777777" w:rsidR="00F3668E" w:rsidRDefault="00F3668E" w:rsidP="00EE232B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</w:pPr>
                  </w:p>
                  <w:p w14:paraId="354C367D" w14:textId="77777777" w:rsidR="00EE232B" w:rsidRPr="00EE232B" w:rsidRDefault="00F3668E" w:rsidP="00EE232B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  <w:r w:rsidRPr="00ED72F6"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>Voucher copy requested</w:t>
                    </w:r>
                  </w:p>
                  <w:p w14:paraId="47D32D68" w14:textId="77777777" w:rsidR="00EE232B" w:rsidRPr="00ED72F6" w:rsidRDefault="00EE232B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B81BA03" w14:textId="77777777" w:rsidR="006F175E" w:rsidRDefault="00F3668E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 w:rsidRPr="00F3668E">
                      <w:rPr>
                        <w:rFonts w:ascii="Agfa Rotis Sans Serif Ex Bold" w:hAnsi="Agfa Rotis Sans Serif Ex Bold"/>
                        <w:sz w:val="20"/>
                      </w:rPr>
                      <w:t>PR_</w:t>
                    </w:r>
                    <w:r w:rsidR="00DC5B5C">
                      <w:rPr>
                        <w:rFonts w:ascii="Agfa Rotis Sans Serif Ex Bold" w:hAnsi="Agfa Rotis Sans Serif Ex Bold"/>
                        <w:sz w:val="20"/>
                      </w:rPr>
                      <w:t>062024</w:t>
                    </w:r>
                  </w:p>
                  <w:p w14:paraId="0AC9C6A8" w14:textId="77777777" w:rsidR="006920FD" w:rsidRDefault="006920FD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79D6CC08" w14:textId="77777777" w:rsidR="006920FD" w:rsidRPr="00F3668E" w:rsidRDefault="006920FD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31171" w14:textId="77777777" w:rsidR="00DB4DAD" w:rsidRDefault="00DB4DAD">
      <w:r>
        <w:separator/>
      </w:r>
    </w:p>
  </w:footnote>
  <w:footnote w:type="continuationSeparator" w:id="0">
    <w:p w14:paraId="0313177B" w14:textId="77777777" w:rsidR="00DB4DAD" w:rsidRDefault="00DB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5CC30" w14:textId="77777777" w:rsidR="001B2CB6" w:rsidRPr="006135E1" w:rsidRDefault="00BC10EF" w:rsidP="005F115D">
    <w:pPr>
      <w:pStyle w:val="Zhlav"/>
      <w:ind w:left="-1417"/>
      <w:rPr>
        <w:color w:val="FF000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B8906B5" wp14:editId="32D32A4B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1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5F2C1C4" w14:textId="2BF70FEB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449B" w:rsidRPr="0034449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8906B5" id="Rechteck 3" o:spid="_x0000_s1026" style="position:absolute;left:0;text-align:left;margin-left:542.65pt;margin-top:735.25pt;width:34.9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46gwIAAAUFAAAOAAAAZHJzL2Uyb0RvYy54bWysVF1v2yAUfZ+0/4B4T/0Rp4mtOlWbLNOk&#10;bqvW7QcQwDEqBgYkTjftv++CkzT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5F2C1C4" w14:textId="2BF70FEB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449B" w:rsidRPr="0034449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ED72F6">
      <w:rPr>
        <w:noProof/>
        <w:lang w:val="cs-CZ" w:eastAsia="cs-CZ"/>
      </w:rPr>
      <w:drawing>
        <wp:anchor distT="0" distB="0" distL="114300" distR="114300" simplePos="0" relativeHeight="251658752" behindDoc="1" locked="0" layoutInCell="1" allowOverlap="1" wp14:anchorId="6A0A3F3C" wp14:editId="2628BF49">
          <wp:simplePos x="0" y="0"/>
          <wp:positionH relativeFrom="column">
            <wp:posOffset>4749165</wp:posOffset>
          </wp:positionH>
          <wp:positionV relativeFrom="paragraph">
            <wp:posOffset>237490</wp:posOffset>
          </wp:positionV>
          <wp:extent cx="1036800" cy="648000"/>
          <wp:effectExtent l="0" t="0" r="0" b="0"/>
          <wp:wrapNone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C734EA" w14:textId="77777777" w:rsidR="006F175E" w:rsidRDefault="00782242" w:rsidP="005F115D">
    <w:pPr>
      <w:pStyle w:val="Zhlav"/>
      <w:ind w:left="-1417"/>
    </w:pPr>
    <w:r>
      <w:t xml:space="preserve">                   </w:t>
    </w:r>
    <w:r w:rsidR="00BC10EF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043F08DF" wp14:editId="01441314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10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176261935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F3429B7" w14:textId="3944671E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449B" w:rsidRPr="0034449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3F08DF" id="_x0000_s1027" style="position:absolute;left:0;text-align:left;margin-left:542.65pt;margin-top:735.25pt;width:34.9pt;height:25.1pt;z-index:25166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RdhQIAAAwFAAAOAAAAZHJzL2Uyb0RvYy54bWysVF1v2yAUfZ+0/4B4T/0Rp4mtOlWbLNOk&#10;bqvW7QcQwDEqBgYkTjvtv++Ckyz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IgSUXYUCAAAM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176261935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F3429B7" w14:textId="3944671E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449B" w:rsidRPr="0034449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BC10EF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2B9CA55B" wp14:editId="33806BA7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9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182076913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1A43F264" w14:textId="5426313E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449B" w:rsidRPr="0034449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CA55B" id="_x0000_s1028" style="position:absolute;left:0;text-align:left;margin-left:542.65pt;margin-top:735.25pt;width:34.9pt;height:25.1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9b3Gq4UCAAAL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182076913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1A43F264" w14:textId="5426313E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449B" w:rsidRPr="0034449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BC10EF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60AEB19B" wp14:editId="28E077E4">
              <wp:simplePos x="0" y="0"/>
              <wp:positionH relativeFrom="rightMargin">
                <wp:posOffset>6891655</wp:posOffset>
              </wp:positionH>
              <wp:positionV relativeFrom="margin">
                <wp:posOffset>9337675</wp:posOffset>
              </wp:positionV>
              <wp:extent cx="443230" cy="3187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323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272699125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666E0E8F" w14:textId="1228261C" w:rsidR="006920FD" w:rsidRPr="00206324" w:rsidRDefault="006920FD" w:rsidP="006920FD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4449B" w:rsidRPr="0034449B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EB19B" id="_x0000_s1029" style="position:absolute;left:0;text-align:left;margin-left:542.65pt;margin-top:735.25pt;width:34.9pt;height:25.1pt;z-index:25166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272699125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666E0E8F" w14:textId="1228261C" w:rsidR="006920FD" w:rsidRPr="00206324" w:rsidRDefault="006920FD" w:rsidP="006920FD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34449B" w:rsidRPr="0034449B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101A"/>
    <w:rsid w:val="00022380"/>
    <w:rsid w:val="00024419"/>
    <w:rsid w:val="00024512"/>
    <w:rsid w:val="00024741"/>
    <w:rsid w:val="00025DEB"/>
    <w:rsid w:val="00026658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CBD"/>
    <w:rsid w:val="000A5409"/>
    <w:rsid w:val="000A5CBD"/>
    <w:rsid w:val="000A60E5"/>
    <w:rsid w:val="000A689F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06AA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34EF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49B"/>
    <w:rsid w:val="00344849"/>
    <w:rsid w:val="003462B7"/>
    <w:rsid w:val="00346332"/>
    <w:rsid w:val="0034719B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2F8E"/>
    <w:rsid w:val="00393955"/>
    <w:rsid w:val="00393FE7"/>
    <w:rsid w:val="0039439A"/>
    <w:rsid w:val="00395850"/>
    <w:rsid w:val="00395D78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1CCC"/>
    <w:rsid w:val="003D2076"/>
    <w:rsid w:val="003D2967"/>
    <w:rsid w:val="003D2C40"/>
    <w:rsid w:val="003D2E5F"/>
    <w:rsid w:val="003D3312"/>
    <w:rsid w:val="003D40C5"/>
    <w:rsid w:val="003D4152"/>
    <w:rsid w:val="003D6340"/>
    <w:rsid w:val="003D6692"/>
    <w:rsid w:val="003E02ED"/>
    <w:rsid w:val="003E0D35"/>
    <w:rsid w:val="003E17AB"/>
    <w:rsid w:val="003E1CFB"/>
    <w:rsid w:val="003E1F60"/>
    <w:rsid w:val="003E5AA8"/>
    <w:rsid w:val="003E5F3D"/>
    <w:rsid w:val="003E7127"/>
    <w:rsid w:val="003E7C95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0E7F"/>
    <w:rsid w:val="004814C2"/>
    <w:rsid w:val="0048218C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05"/>
    <w:rsid w:val="00496319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5EA3"/>
    <w:rsid w:val="005376A2"/>
    <w:rsid w:val="00537962"/>
    <w:rsid w:val="005425A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14ED"/>
    <w:rsid w:val="006122F0"/>
    <w:rsid w:val="0061258A"/>
    <w:rsid w:val="00612B2C"/>
    <w:rsid w:val="006135E1"/>
    <w:rsid w:val="00614ED8"/>
    <w:rsid w:val="00614F3B"/>
    <w:rsid w:val="00615B5B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3D43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20FD"/>
    <w:rsid w:val="00694291"/>
    <w:rsid w:val="00694726"/>
    <w:rsid w:val="006951E5"/>
    <w:rsid w:val="006955D9"/>
    <w:rsid w:val="00696528"/>
    <w:rsid w:val="00696878"/>
    <w:rsid w:val="0069737C"/>
    <w:rsid w:val="006A064D"/>
    <w:rsid w:val="006A133B"/>
    <w:rsid w:val="006A20AE"/>
    <w:rsid w:val="006A2F0F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30286"/>
    <w:rsid w:val="007309E1"/>
    <w:rsid w:val="007315E0"/>
    <w:rsid w:val="007317E5"/>
    <w:rsid w:val="0073193C"/>
    <w:rsid w:val="007319FA"/>
    <w:rsid w:val="00736892"/>
    <w:rsid w:val="00736AA3"/>
    <w:rsid w:val="00737E31"/>
    <w:rsid w:val="0074167C"/>
    <w:rsid w:val="007417D3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9FA"/>
    <w:rsid w:val="007E0F59"/>
    <w:rsid w:val="007E33A0"/>
    <w:rsid w:val="007E7BAF"/>
    <w:rsid w:val="007F02B4"/>
    <w:rsid w:val="007F0B0D"/>
    <w:rsid w:val="007F39EA"/>
    <w:rsid w:val="007F3C91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27E28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4C88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CAF"/>
    <w:rsid w:val="00877A28"/>
    <w:rsid w:val="00877E66"/>
    <w:rsid w:val="00877EE6"/>
    <w:rsid w:val="00881C27"/>
    <w:rsid w:val="00882572"/>
    <w:rsid w:val="00883B8D"/>
    <w:rsid w:val="008844D3"/>
    <w:rsid w:val="00884D1B"/>
    <w:rsid w:val="008853B4"/>
    <w:rsid w:val="00885843"/>
    <w:rsid w:val="00886CF6"/>
    <w:rsid w:val="00890C8E"/>
    <w:rsid w:val="00890CD6"/>
    <w:rsid w:val="00891AB0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762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F1E05"/>
    <w:rsid w:val="009F2646"/>
    <w:rsid w:val="009F43B3"/>
    <w:rsid w:val="009F58B2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5006A"/>
    <w:rsid w:val="00A50131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5E05"/>
    <w:rsid w:val="00AB5F71"/>
    <w:rsid w:val="00AB748F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AF7024"/>
    <w:rsid w:val="00B00144"/>
    <w:rsid w:val="00B018AE"/>
    <w:rsid w:val="00B025E2"/>
    <w:rsid w:val="00B03F09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479E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45D3"/>
    <w:rsid w:val="00BB47D4"/>
    <w:rsid w:val="00BB59CB"/>
    <w:rsid w:val="00BB5C5B"/>
    <w:rsid w:val="00BB7979"/>
    <w:rsid w:val="00BB7E3A"/>
    <w:rsid w:val="00BC0E34"/>
    <w:rsid w:val="00BC10EF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34DF"/>
    <w:rsid w:val="00C33D2F"/>
    <w:rsid w:val="00C362A3"/>
    <w:rsid w:val="00C36C1D"/>
    <w:rsid w:val="00C3752F"/>
    <w:rsid w:val="00C3754B"/>
    <w:rsid w:val="00C379D2"/>
    <w:rsid w:val="00C42AAF"/>
    <w:rsid w:val="00C43150"/>
    <w:rsid w:val="00C458F4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3FE"/>
    <w:rsid w:val="00C6144C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A74"/>
    <w:rsid w:val="00CF6AA1"/>
    <w:rsid w:val="00CF7283"/>
    <w:rsid w:val="00CF76A5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BC0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4998"/>
    <w:rsid w:val="00D94CEF"/>
    <w:rsid w:val="00D94F83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4DAD"/>
    <w:rsid w:val="00DB50B4"/>
    <w:rsid w:val="00DB7980"/>
    <w:rsid w:val="00DC32BD"/>
    <w:rsid w:val="00DC36B9"/>
    <w:rsid w:val="00DC3973"/>
    <w:rsid w:val="00DC5B5C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1978"/>
    <w:rsid w:val="00DF3A9E"/>
    <w:rsid w:val="00DF5BD4"/>
    <w:rsid w:val="00DF6A20"/>
    <w:rsid w:val="00DF7631"/>
    <w:rsid w:val="00E0134E"/>
    <w:rsid w:val="00E016B6"/>
    <w:rsid w:val="00E05D73"/>
    <w:rsid w:val="00E065FA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4C3C"/>
    <w:rsid w:val="00E7572F"/>
    <w:rsid w:val="00E75EEB"/>
    <w:rsid w:val="00E76146"/>
    <w:rsid w:val="00E76D2E"/>
    <w:rsid w:val="00E77CD8"/>
    <w:rsid w:val="00E81A3D"/>
    <w:rsid w:val="00E83382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795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2F6"/>
    <w:rsid w:val="00ED7E05"/>
    <w:rsid w:val="00EE15CC"/>
    <w:rsid w:val="00EE19FA"/>
    <w:rsid w:val="00EE1B71"/>
    <w:rsid w:val="00EE1D81"/>
    <w:rsid w:val="00EE2059"/>
    <w:rsid w:val="00EE232B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D87"/>
    <w:rsid w:val="00F0745C"/>
    <w:rsid w:val="00F1248A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668E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C7DFE"/>
    <w:rsid w:val="00FD1D51"/>
    <w:rsid w:val="00FD280B"/>
    <w:rsid w:val="00FD3064"/>
    <w:rsid w:val="00FD33AE"/>
    <w:rsid w:val="00FD394B"/>
    <w:rsid w:val="00FD41BA"/>
    <w:rsid w:val="00FD4AD4"/>
    <w:rsid w:val="00FD4EEB"/>
    <w:rsid w:val="00FD5445"/>
    <w:rsid w:val="00FD5669"/>
    <w:rsid w:val="00FD6100"/>
    <w:rsid w:val="00FE0192"/>
    <w:rsid w:val="00FE36DF"/>
    <w:rsid w:val="00FE5828"/>
    <w:rsid w:val="00FE648F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50AA3497"/>
  <w15:docId w15:val="{D5CE9B0F-711F-4E41-8FFB-FC172728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3DF6"/>
    <w:rPr>
      <w:rFonts w:ascii="Arial" w:hAnsi="Arial"/>
      <w:color w:val="000000"/>
      <w:sz w:val="24"/>
    </w:rPr>
  </w:style>
  <w:style w:type="paragraph" w:styleId="Nadpis1">
    <w:name w:val="heading 1"/>
    <w:basedOn w:val="Normln"/>
    <w:next w:val="Normln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A354F3"/>
  </w:style>
  <w:style w:type="character" w:styleId="Znakapoznpodarou">
    <w:name w:val="footnote reference"/>
    <w:semiHidden/>
    <w:rsid w:val="00A354F3"/>
    <w:rPr>
      <w:vertAlign w:val="superscript"/>
    </w:rPr>
  </w:style>
  <w:style w:type="paragraph" w:styleId="Zhlav">
    <w:name w:val="header"/>
    <w:basedOn w:val="Normln"/>
    <w:rsid w:val="00A354F3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A354F3"/>
    <w:pPr>
      <w:tabs>
        <w:tab w:val="center" w:pos="4536"/>
        <w:tab w:val="right" w:pos="9072"/>
      </w:tabs>
    </w:pPr>
  </w:style>
  <w:style w:type="character" w:styleId="Hypertextovodkaz">
    <w:name w:val="Hyperlink"/>
    <w:rsid w:val="005E01B5"/>
    <w:rPr>
      <w:color w:val="0000FF"/>
      <w:u w:val="single"/>
    </w:rPr>
  </w:style>
  <w:style w:type="paragraph" w:styleId="Normlnweb">
    <w:name w:val="Normal (Web)"/>
    <w:basedOn w:val="Normln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Zkladntext">
    <w:name w:val="Body Text"/>
    <w:basedOn w:val="Normln"/>
    <w:rsid w:val="00351A2F"/>
    <w:rPr>
      <w:rFonts w:ascii="Agfa Rotis Sans Serif" w:hAnsi="Agfa Rotis Sans Serif"/>
      <w:szCs w:val="23"/>
    </w:rPr>
  </w:style>
  <w:style w:type="paragraph" w:styleId="Zkladntext2">
    <w:name w:val="Body Text 2"/>
    <w:basedOn w:val="Normln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Textbubliny">
    <w:name w:val="Balloon Text"/>
    <w:basedOn w:val="Normln"/>
    <w:semiHidden/>
    <w:rsid w:val="00250D1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Odkaznakoment">
    <w:name w:val="annotation reference"/>
    <w:rsid w:val="00384C5C"/>
    <w:rPr>
      <w:sz w:val="16"/>
      <w:szCs w:val="16"/>
    </w:rPr>
  </w:style>
  <w:style w:type="paragraph" w:styleId="Textkomente">
    <w:name w:val="annotation text"/>
    <w:basedOn w:val="Normln"/>
    <w:link w:val="TextkomenteChar"/>
    <w:rsid w:val="00384C5C"/>
    <w:rPr>
      <w:sz w:val="20"/>
    </w:rPr>
  </w:style>
  <w:style w:type="character" w:customStyle="1" w:styleId="TextkomenteChar">
    <w:name w:val="Text komentáře Char"/>
    <w:link w:val="Textkomente"/>
    <w:rsid w:val="00384C5C"/>
    <w:rPr>
      <w:rFonts w:ascii="Arial" w:hAnsi="Arial"/>
      <w:color w:val="000000"/>
    </w:rPr>
  </w:style>
  <w:style w:type="paragraph" w:styleId="Pedmtkomente">
    <w:name w:val="annotation subject"/>
    <w:basedOn w:val="Textkomente"/>
    <w:next w:val="Textkomente"/>
    <w:link w:val="PedmtkomenteChar"/>
    <w:rsid w:val="00384C5C"/>
    <w:rPr>
      <w:b/>
      <w:bCs/>
    </w:rPr>
  </w:style>
  <w:style w:type="character" w:customStyle="1" w:styleId="PedmtkomenteChar">
    <w:name w:val="Předmět komentáře Char"/>
    <w:link w:val="Pedmtkomente"/>
    <w:rsid w:val="00384C5C"/>
    <w:rPr>
      <w:rFonts w:ascii="Arial" w:hAnsi="Arial"/>
      <w:b/>
      <w:bCs/>
      <w:color w:val="000000"/>
    </w:rPr>
  </w:style>
  <w:style w:type="character" w:styleId="Zdraznn">
    <w:name w:val="Emphasis"/>
    <w:basedOn w:val="Standardnpsmoodstavce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ascii="Times New Roman" w:hAnsi="Times New Roman" w:cs="Rotis Sans Serif Pro Cyr"/>
      <w:color w:val="000000"/>
      <w:sz w:val="22"/>
      <w:szCs w:val="22"/>
    </w:rPr>
  </w:style>
  <w:style w:type="character" w:styleId="Sledovanodkaz">
    <w:name w:val="FollowedHyperlink"/>
    <w:basedOn w:val="Standardnpsmoodstavce"/>
    <w:semiHidden/>
    <w:unhideWhenUsed/>
    <w:rsid w:val="002663FD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AA49D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ze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www.hettich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40862-4E26-4842-BB12-21EA5040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41</TotalTime>
  <Pages>6</Pages>
  <Words>744</Words>
  <Characters>4393</Characters>
  <Application>Microsoft Office Word</Application>
  <DocSecurity>0</DocSecurity>
  <Lines>36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New to the Hettich Forum and on "roominspirations": Ideas for successful furniture concepts</vt:lpstr>
      <vt:lpstr>New to the Hettich Forum and on "roominspirations": Ideas for successful furniture concepts</vt:lpstr>
      <vt:lpstr>Hettich zeigt Innovationen zur Eurobois 2022: Möbelgestaltung nach Wunsch und wandelbare Räume</vt:lpstr>
    </vt:vector>
  </TitlesOfParts>
  <Company>.</Company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to the Hettich Forum and on "roominspirations": Ideas for successful furniture concepts</dc:title>
  <dc:creator>Prototype</dc:creator>
  <cp:lastModifiedBy>Hemzová Jana</cp:lastModifiedBy>
  <cp:revision>3</cp:revision>
  <cp:lastPrinted>2023-07-17T06:29:00Z</cp:lastPrinted>
  <dcterms:created xsi:type="dcterms:W3CDTF">2024-02-13T13:20:00Z</dcterms:created>
  <dcterms:modified xsi:type="dcterms:W3CDTF">2024-02-13T14:01:00Z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6c57d3c7b93d72b74bf4dc2c14287015ab1a3c00d575232584c730a3c6c657bd</vt:lpwstr>
  </property>
</Properties>
</file>