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407D4" w14:textId="2C26FDAD" w:rsidR="005017DA" w:rsidRPr="001F5997" w:rsidRDefault="005017DA">
      <w:pPr>
        <w:autoSpaceDE w:val="0"/>
        <w:autoSpaceDN w:val="0"/>
        <w:adjustRightInd w:val="0"/>
        <w:spacing w:line="360" w:lineRule="auto"/>
        <w:rPr>
          <w:rFonts w:cs="Arial"/>
          <w:b/>
          <w:color w:val="auto"/>
          <w:sz w:val="28"/>
          <w:szCs w:val="28"/>
        </w:rPr>
      </w:pPr>
      <w:r w:rsidRPr="001F5997">
        <w:rPr>
          <w:rFonts w:cs="Arial"/>
          <w:b/>
          <w:color w:val="auto"/>
          <w:sz w:val="28"/>
          <w:szCs w:val="28"/>
        </w:rPr>
        <w:t>"</w:t>
      </w:r>
      <w:proofErr w:type="spellStart"/>
      <w:r w:rsidRPr="001F5997">
        <w:rPr>
          <w:rFonts w:cs="Arial"/>
          <w:b/>
          <w:color w:val="auto"/>
          <w:sz w:val="28"/>
          <w:szCs w:val="28"/>
        </w:rPr>
        <w:t>Good</w:t>
      </w:r>
      <w:proofErr w:type="spellEnd"/>
      <w:r w:rsidRPr="001F5997">
        <w:rPr>
          <w:rFonts w:cs="Arial"/>
          <w:b/>
          <w:color w:val="auto"/>
          <w:sz w:val="28"/>
          <w:szCs w:val="28"/>
        </w:rPr>
        <w:t xml:space="preserve"> Design Award</w:t>
      </w:r>
      <w:r w:rsidRPr="001F5997">
        <w:rPr>
          <w:rFonts w:cs="Arial"/>
          <w:b/>
          <w:color w:val="auto"/>
          <w:sz w:val="28"/>
          <w:szCs w:val="28"/>
        </w:rPr>
        <w:t xml:space="preserve"> 2024</w:t>
      </w:r>
      <w:r w:rsidRPr="001F5997">
        <w:rPr>
          <w:rFonts w:cs="Arial"/>
          <w:b/>
          <w:color w:val="auto"/>
          <w:sz w:val="28"/>
          <w:szCs w:val="28"/>
        </w:rPr>
        <w:t xml:space="preserve">" </w:t>
      </w:r>
      <w:r w:rsidRPr="001F5997">
        <w:rPr>
          <w:rFonts w:cs="Arial"/>
          <w:b/>
          <w:color w:val="auto"/>
          <w:sz w:val="28"/>
          <w:szCs w:val="28"/>
        </w:rPr>
        <w:t>für</w:t>
      </w:r>
      <w:r w:rsidR="001F5997" w:rsidRPr="001F5997">
        <w:rPr>
          <w:rFonts w:cs="Arial"/>
          <w:b/>
          <w:color w:val="auto"/>
          <w:sz w:val="28"/>
          <w:szCs w:val="28"/>
        </w:rPr>
        <w:t xml:space="preserve"> </w:t>
      </w:r>
      <w:proofErr w:type="spellStart"/>
      <w:r w:rsidR="001F5997" w:rsidRPr="001F5997">
        <w:rPr>
          <w:rFonts w:cs="Arial"/>
          <w:b/>
          <w:color w:val="auto"/>
          <w:sz w:val="28"/>
          <w:szCs w:val="28"/>
        </w:rPr>
        <w:t>FurnSpin</w:t>
      </w:r>
      <w:proofErr w:type="spellEnd"/>
    </w:p>
    <w:p w14:paraId="5909A7B5" w14:textId="423C37FB" w:rsidR="00F6563E" w:rsidRPr="005017DA" w:rsidRDefault="001F5997">
      <w:pPr>
        <w:autoSpaceDE w:val="0"/>
        <w:autoSpaceDN w:val="0"/>
        <w:adjustRightInd w:val="0"/>
        <w:spacing w:line="360" w:lineRule="auto"/>
        <w:rPr>
          <w:rFonts w:cs="Arial"/>
          <w:b/>
          <w:color w:val="auto"/>
          <w:szCs w:val="24"/>
        </w:rPr>
      </w:pPr>
      <w:r>
        <w:rPr>
          <w:rFonts w:cs="Arial"/>
          <w:b/>
          <w:color w:val="auto"/>
          <w:szCs w:val="24"/>
        </w:rPr>
        <w:t>Beschlaginnovation</w:t>
      </w:r>
      <w:r w:rsidR="003116AD" w:rsidRPr="005017DA">
        <w:rPr>
          <w:rFonts w:cs="Arial"/>
          <w:b/>
          <w:color w:val="auto"/>
          <w:szCs w:val="24"/>
        </w:rPr>
        <w:t xml:space="preserve"> von Hettich </w:t>
      </w:r>
      <w:r w:rsidR="00455948" w:rsidRPr="005017DA">
        <w:rPr>
          <w:rFonts w:cs="Arial" w:hint="eastAsia"/>
          <w:b/>
          <w:color w:val="auto"/>
          <w:szCs w:val="24"/>
          <w:lang w:eastAsia="ja-JP"/>
        </w:rPr>
        <w:t>findet</w:t>
      </w:r>
      <w:r>
        <w:rPr>
          <w:rFonts w:cs="Arial"/>
          <w:b/>
          <w:color w:val="auto"/>
          <w:szCs w:val="24"/>
          <w:lang w:eastAsia="ja-JP"/>
        </w:rPr>
        <w:t xml:space="preserve"> </w:t>
      </w:r>
      <w:r w:rsidR="00455948" w:rsidRPr="005017DA">
        <w:rPr>
          <w:rFonts w:cs="Arial" w:hint="eastAsia"/>
          <w:b/>
          <w:color w:val="auto"/>
          <w:szCs w:val="24"/>
          <w:lang w:eastAsia="ja-JP"/>
        </w:rPr>
        <w:t xml:space="preserve">großen Anklang </w:t>
      </w:r>
      <w:r w:rsidRPr="005017DA">
        <w:rPr>
          <w:rFonts w:cs="Arial"/>
          <w:b/>
          <w:color w:val="auto"/>
          <w:szCs w:val="24"/>
        </w:rPr>
        <w:t>in Japan</w:t>
      </w:r>
    </w:p>
    <w:p w14:paraId="6273AA83" w14:textId="77777777" w:rsidR="002767EB" w:rsidRPr="005017DA" w:rsidRDefault="002767EB" w:rsidP="002767EB">
      <w:pPr>
        <w:autoSpaceDE w:val="0"/>
        <w:autoSpaceDN w:val="0"/>
        <w:adjustRightInd w:val="0"/>
        <w:spacing w:line="360" w:lineRule="auto"/>
        <w:rPr>
          <w:rFonts w:cs="Arial"/>
          <w:b/>
          <w:color w:val="auto"/>
          <w:szCs w:val="24"/>
        </w:rPr>
      </w:pPr>
    </w:p>
    <w:p w14:paraId="0A6142AD" w14:textId="5AAB97DC" w:rsidR="00F6563E" w:rsidRPr="005017DA" w:rsidRDefault="003116AD">
      <w:pPr>
        <w:spacing w:line="360" w:lineRule="auto"/>
        <w:rPr>
          <w:rFonts w:cs="Arial"/>
          <w:b/>
          <w:color w:val="auto"/>
          <w:szCs w:val="24"/>
          <w:lang w:eastAsia="ja-JP"/>
        </w:rPr>
      </w:pPr>
      <w:r w:rsidRPr="005017DA">
        <w:rPr>
          <w:rFonts w:cs="Arial"/>
          <w:b/>
          <w:color w:val="auto"/>
          <w:szCs w:val="24"/>
        </w:rPr>
        <w:t xml:space="preserve">Der innovative Dreh-Schwenk-Beschlag </w:t>
      </w:r>
      <w:proofErr w:type="spellStart"/>
      <w:r w:rsidRPr="005017DA">
        <w:rPr>
          <w:rFonts w:cs="Arial"/>
          <w:b/>
          <w:color w:val="auto"/>
          <w:szCs w:val="24"/>
        </w:rPr>
        <w:t>FurnSpin</w:t>
      </w:r>
      <w:proofErr w:type="spellEnd"/>
      <w:r w:rsidRPr="005017DA">
        <w:rPr>
          <w:rFonts w:cs="Arial"/>
          <w:b/>
          <w:color w:val="auto"/>
          <w:szCs w:val="24"/>
        </w:rPr>
        <w:t xml:space="preserve"> </w:t>
      </w:r>
      <w:r w:rsidR="00AD7464" w:rsidRPr="005017DA">
        <w:rPr>
          <w:rFonts w:cs="Arial"/>
          <w:b/>
          <w:color w:val="auto"/>
          <w:szCs w:val="24"/>
        </w:rPr>
        <w:t xml:space="preserve">von Hettich </w:t>
      </w:r>
      <w:r w:rsidRPr="005017DA">
        <w:rPr>
          <w:rFonts w:cs="Arial"/>
          <w:b/>
          <w:color w:val="auto"/>
          <w:szCs w:val="24"/>
        </w:rPr>
        <w:t xml:space="preserve">hat den </w:t>
      </w:r>
      <w:r w:rsidRPr="005017DA">
        <w:rPr>
          <w:rFonts w:cs="Arial"/>
          <w:b/>
          <w:bCs/>
          <w:color w:val="auto"/>
          <w:szCs w:val="24"/>
        </w:rPr>
        <w:t>"</w:t>
      </w:r>
      <w:proofErr w:type="spellStart"/>
      <w:r w:rsidRPr="005017DA">
        <w:rPr>
          <w:rFonts w:cs="Arial"/>
          <w:b/>
          <w:color w:val="auto"/>
          <w:szCs w:val="24"/>
        </w:rPr>
        <w:t>Good</w:t>
      </w:r>
      <w:proofErr w:type="spellEnd"/>
      <w:r w:rsidRPr="005017DA">
        <w:rPr>
          <w:rFonts w:cs="Arial"/>
          <w:b/>
          <w:color w:val="auto"/>
          <w:szCs w:val="24"/>
        </w:rPr>
        <w:t xml:space="preserve"> Design Award 2024" des Japan Institute </w:t>
      </w:r>
      <w:proofErr w:type="spellStart"/>
      <w:r w:rsidRPr="005017DA">
        <w:rPr>
          <w:rFonts w:cs="Arial"/>
          <w:b/>
          <w:color w:val="auto"/>
          <w:szCs w:val="24"/>
        </w:rPr>
        <w:t>of</w:t>
      </w:r>
      <w:proofErr w:type="spellEnd"/>
      <w:r w:rsidRPr="005017DA">
        <w:rPr>
          <w:rFonts w:cs="Arial"/>
          <w:b/>
          <w:color w:val="auto"/>
          <w:szCs w:val="24"/>
        </w:rPr>
        <w:t xml:space="preserve"> Design Promotion (JDP</w:t>
      </w:r>
      <w:r w:rsidRPr="005017DA">
        <w:rPr>
          <w:rFonts w:cs="Arial"/>
          <w:b/>
          <w:color w:val="auto"/>
          <w:szCs w:val="24"/>
        </w:rPr>
        <w:t xml:space="preserve">) </w:t>
      </w:r>
      <w:r w:rsidRPr="005017DA">
        <w:rPr>
          <w:rFonts w:cs="Arial"/>
          <w:b/>
          <w:color w:val="auto"/>
          <w:szCs w:val="24"/>
        </w:rPr>
        <w:t>gewonnen</w:t>
      </w:r>
      <w:r w:rsidR="00776AD9" w:rsidRPr="005017DA">
        <w:rPr>
          <w:rFonts w:cs="Arial"/>
          <w:b/>
          <w:color w:val="auto"/>
          <w:szCs w:val="24"/>
        </w:rPr>
        <w:t xml:space="preserve">. </w:t>
      </w:r>
      <w:r w:rsidR="00EE4197" w:rsidRPr="005017DA">
        <w:rPr>
          <w:rFonts w:cs="Arial"/>
          <w:b/>
          <w:color w:val="auto"/>
          <w:szCs w:val="24"/>
          <w:lang w:eastAsia="ja-JP"/>
        </w:rPr>
        <w:t xml:space="preserve">Damit erhält Hettich </w:t>
      </w:r>
      <w:r w:rsidR="005017DA">
        <w:rPr>
          <w:rFonts w:cs="Arial"/>
          <w:b/>
          <w:color w:val="auto"/>
          <w:szCs w:val="24"/>
          <w:lang w:eastAsia="ja-JP"/>
        </w:rPr>
        <w:t xml:space="preserve">diese Auszeichnung </w:t>
      </w:r>
      <w:r w:rsidR="00EE4197" w:rsidRPr="005017DA">
        <w:rPr>
          <w:rFonts w:cs="Arial"/>
          <w:b/>
          <w:color w:val="auto"/>
          <w:szCs w:val="24"/>
          <w:lang w:eastAsia="ja-JP"/>
        </w:rPr>
        <w:t>seit 2014 bereits zum siebten Mal</w:t>
      </w:r>
      <w:r w:rsidR="005017DA">
        <w:rPr>
          <w:rFonts w:cs="Arial"/>
          <w:b/>
          <w:color w:val="auto"/>
          <w:szCs w:val="24"/>
          <w:lang w:eastAsia="ja-JP"/>
        </w:rPr>
        <w:t>.</w:t>
      </w:r>
    </w:p>
    <w:p w14:paraId="5047AD94" w14:textId="77777777" w:rsidR="00EE4197" w:rsidRPr="005017DA" w:rsidRDefault="00EE4197" w:rsidP="00EE4197">
      <w:pPr>
        <w:spacing w:line="360" w:lineRule="auto"/>
        <w:rPr>
          <w:rFonts w:cs="Arial"/>
          <w:bCs/>
          <w:color w:val="auto"/>
          <w:szCs w:val="24"/>
          <w:lang w:eastAsia="ja-JP"/>
        </w:rPr>
      </w:pPr>
    </w:p>
    <w:p w14:paraId="5D38E74A" w14:textId="00A1D418" w:rsidR="00455948" w:rsidRPr="005017DA" w:rsidRDefault="003116AD" w:rsidP="00A57196">
      <w:pPr>
        <w:spacing w:line="360" w:lineRule="auto"/>
        <w:rPr>
          <w:rFonts w:cs="Arial"/>
          <w:b/>
          <w:color w:val="auto"/>
          <w:szCs w:val="24"/>
          <w:lang w:eastAsia="ja-JP"/>
        </w:rPr>
      </w:pPr>
      <w:r w:rsidRPr="005017DA">
        <w:rPr>
          <w:rFonts w:cs="Arial"/>
          <w:bCs/>
          <w:color w:val="auto"/>
          <w:szCs w:val="24"/>
        </w:rPr>
        <w:t xml:space="preserve">Der </w:t>
      </w:r>
      <w:r w:rsidRPr="005017DA">
        <w:rPr>
          <w:rFonts w:cs="Arial"/>
          <w:bCs/>
          <w:color w:val="auto"/>
          <w:szCs w:val="24"/>
        </w:rPr>
        <w:t>lang</w:t>
      </w:r>
      <w:r w:rsidRPr="005017DA">
        <w:rPr>
          <w:rFonts w:cs="Arial"/>
          <w:bCs/>
          <w:color w:val="auto"/>
          <w:szCs w:val="24"/>
        </w:rPr>
        <w:t xml:space="preserve"> etablierte "</w:t>
      </w:r>
      <w:proofErr w:type="spellStart"/>
      <w:r w:rsidRPr="005017DA">
        <w:rPr>
          <w:rFonts w:cs="Arial"/>
          <w:bCs/>
          <w:color w:val="auto"/>
          <w:szCs w:val="24"/>
        </w:rPr>
        <w:t>Good</w:t>
      </w:r>
      <w:proofErr w:type="spellEnd"/>
      <w:r w:rsidRPr="005017DA">
        <w:rPr>
          <w:rFonts w:cs="Arial"/>
          <w:bCs/>
          <w:color w:val="auto"/>
          <w:szCs w:val="24"/>
        </w:rPr>
        <w:t xml:space="preserve"> Design Award" ist das einzige umfassende Bewertungs- und Empfehlungssystem für Produktdesign in Japan. Die jährlich vergebenen Preise gelten auch international als Beweis für hervorragende Qualität in Funktionalität und Design.</w:t>
      </w:r>
      <w:r w:rsidR="005017DA">
        <w:rPr>
          <w:rFonts w:cs="Arial"/>
          <w:bCs/>
          <w:color w:val="auto"/>
          <w:szCs w:val="24"/>
        </w:rPr>
        <w:t xml:space="preserve"> </w:t>
      </w:r>
      <w:r w:rsidRPr="005017DA">
        <w:rPr>
          <w:rFonts w:cs="Arial"/>
          <w:bCs/>
          <w:color w:val="auto"/>
          <w:szCs w:val="24"/>
          <w:lang w:eastAsia="ja-JP"/>
        </w:rPr>
        <w:t>D</w:t>
      </w:r>
      <w:r w:rsidRPr="005017DA">
        <w:rPr>
          <w:rFonts w:cs="Arial"/>
          <w:bCs/>
          <w:color w:val="auto"/>
          <w:szCs w:val="24"/>
          <w:lang w:eastAsia="ja-JP"/>
        </w:rPr>
        <w:t xml:space="preserve">ie Jury lobte </w:t>
      </w:r>
      <w:r w:rsidR="00037F98">
        <w:rPr>
          <w:rFonts w:cs="Arial"/>
          <w:bCs/>
          <w:color w:val="auto"/>
          <w:szCs w:val="24"/>
          <w:lang w:eastAsia="ja-JP"/>
        </w:rPr>
        <w:t xml:space="preserve">in diesem Jahr </w:t>
      </w:r>
      <w:r w:rsidR="005017DA">
        <w:rPr>
          <w:rFonts w:cs="Arial"/>
          <w:bCs/>
          <w:color w:val="auto"/>
          <w:szCs w:val="24"/>
          <w:lang w:eastAsia="ja-JP"/>
        </w:rPr>
        <w:t xml:space="preserve">den </w:t>
      </w:r>
      <w:proofErr w:type="spellStart"/>
      <w:r w:rsidRPr="005017DA">
        <w:rPr>
          <w:rFonts w:cs="Arial"/>
          <w:bCs/>
          <w:color w:val="auto"/>
          <w:szCs w:val="24"/>
          <w:lang w:eastAsia="ja-JP"/>
        </w:rPr>
        <w:t>FurnSpin</w:t>
      </w:r>
      <w:proofErr w:type="spellEnd"/>
      <w:r w:rsidRPr="005017DA">
        <w:rPr>
          <w:rFonts w:cs="Arial"/>
          <w:bCs/>
          <w:color w:val="auto"/>
          <w:szCs w:val="24"/>
          <w:lang w:eastAsia="ja-JP"/>
        </w:rPr>
        <w:t xml:space="preserve"> für seine "revolutionäre Bewegung" </w:t>
      </w:r>
      <w:r w:rsidR="005017DA">
        <w:rPr>
          <w:rFonts w:cs="Arial"/>
          <w:bCs/>
          <w:color w:val="auto"/>
          <w:szCs w:val="24"/>
          <w:lang w:eastAsia="ja-JP"/>
        </w:rPr>
        <w:t xml:space="preserve">durch den </w:t>
      </w:r>
      <w:r w:rsidRPr="005017DA">
        <w:rPr>
          <w:rFonts w:cs="Arial"/>
          <w:bCs/>
          <w:color w:val="auto"/>
          <w:szCs w:val="24"/>
          <w:lang w:eastAsia="ja-JP"/>
        </w:rPr>
        <w:t>dreh</w:t>
      </w:r>
      <w:r w:rsidR="005017DA">
        <w:rPr>
          <w:rFonts w:cs="Arial"/>
          <w:bCs/>
          <w:color w:val="auto"/>
          <w:szCs w:val="24"/>
          <w:lang w:eastAsia="ja-JP"/>
        </w:rPr>
        <w:t>-schwenk</w:t>
      </w:r>
      <w:r w:rsidRPr="005017DA">
        <w:rPr>
          <w:rFonts w:cs="Arial"/>
          <w:bCs/>
          <w:color w:val="auto"/>
          <w:szCs w:val="24"/>
          <w:lang w:eastAsia="ja-JP"/>
        </w:rPr>
        <w:t>bare</w:t>
      </w:r>
      <w:r w:rsidR="005017DA">
        <w:rPr>
          <w:rFonts w:cs="Arial"/>
          <w:bCs/>
          <w:color w:val="auto"/>
          <w:szCs w:val="24"/>
          <w:lang w:eastAsia="ja-JP"/>
        </w:rPr>
        <w:t>n</w:t>
      </w:r>
      <w:r w:rsidRPr="005017DA">
        <w:rPr>
          <w:rFonts w:cs="Arial"/>
          <w:bCs/>
          <w:color w:val="auto"/>
          <w:szCs w:val="24"/>
          <w:lang w:eastAsia="ja-JP"/>
        </w:rPr>
        <w:t xml:space="preserve"> Korpus</w:t>
      </w:r>
      <w:r w:rsidRPr="005017DA">
        <w:rPr>
          <w:rFonts w:cs="Arial"/>
          <w:bCs/>
          <w:color w:val="auto"/>
          <w:szCs w:val="24"/>
          <w:lang w:eastAsia="ja-JP"/>
        </w:rPr>
        <w:t xml:space="preserve">, </w:t>
      </w:r>
      <w:r w:rsidR="00961EC8">
        <w:rPr>
          <w:rFonts w:cs="Arial"/>
          <w:bCs/>
          <w:color w:val="auto"/>
          <w:szCs w:val="24"/>
          <w:lang w:eastAsia="ja-JP"/>
        </w:rPr>
        <w:t>mit dem</w:t>
      </w:r>
      <w:r w:rsidRPr="005017DA">
        <w:rPr>
          <w:rFonts w:cs="Arial"/>
          <w:bCs/>
          <w:color w:val="auto"/>
          <w:szCs w:val="24"/>
          <w:lang w:eastAsia="ja-JP"/>
        </w:rPr>
        <w:t xml:space="preserve"> ein </w:t>
      </w:r>
      <w:r w:rsidR="00961EC8">
        <w:rPr>
          <w:rFonts w:cs="Arial"/>
          <w:bCs/>
          <w:color w:val="auto"/>
          <w:szCs w:val="24"/>
          <w:lang w:eastAsia="ja-JP"/>
        </w:rPr>
        <w:t xml:space="preserve">völlig </w:t>
      </w:r>
      <w:r w:rsidRPr="005017DA">
        <w:rPr>
          <w:rFonts w:cs="Arial"/>
          <w:bCs/>
          <w:color w:val="auto"/>
          <w:szCs w:val="24"/>
          <w:lang w:eastAsia="ja-JP"/>
        </w:rPr>
        <w:t xml:space="preserve">neues Konzept für </w:t>
      </w:r>
      <w:r w:rsidR="005017DA">
        <w:rPr>
          <w:rFonts w:cs="Arial"/>
          <w:bCs/>
          <w:color w:val="auto"/>
          <w:szCs w:val="24"/>
          <w:lang w:eastAsia="ja-JP"/>
        </w:rPr>
        <w:t>Stauraum in</w:t>
      </w:r>
      <w:r w:rsidRPr="005017DA">
        <w:rPr>
          <w:rFonts w:cs="Arial"/>
          <w:bCs/>
          <w:color w:val="auto"/>
          <w:szCs w:val="24"/>
          <w:lang w:eastAsia="ja-JP"/>
        </w:rPr>
        <w:t xml:space="preserve"> Möbeln </w:t>
      </w:r>
      <w:r w:rsidR="005017DA">
        <w:rPr>
          <w:rFonts w:cs="Arial"/>
          <w:bCs/>
          <w:color w:val="auto"/>
          <w:szCs w:val="24"/>
          <w:lang w:eastAsia="ja-JP"/>
        </w:rPr>
        <w:t xml:space="preserve">vorgestellt </w:t>
      </w:r>
      <w:r w:rsidRPr="005017DA">
        <w:rPr>
          <w:rFonts w:cs="Arial"/>
          <w:bCs/>
          <w:color w:val="auto"/>
          <w:szCs w:val="24"/>
          <w:lang w:eastAsia="ja-JP"/>
        </w:rPr>
        <w:t>wird.</w:t>
      </w:r>
      <w:r w:rsidR="00037F98">
        <w:rPr>
          <w:rFonts w:cs="Arial"/>
          <w:bCs/>
          <w:color w:val="auto"/>
          <w:szCs w:val="24"/>
          <w:lang w:eastAsia="ja-JP"/>
        </w:rPr>
        <w:br/>
      </w:r>
    </w:p>
    <w:p w14:paraId="4460AA1A" w14:textId="69DE2E37" w:rsidR="002635BD" w:rsidRDefault="003116AD">
      <w:pPr>
        <w:spacing w:line="360" w:lineRule="auto"/>
        <w:rPr>
          <w:rFonts w:cs="Arial"/>
          <w:bCs/>
          <w:color w:val="auto"/>
          <w:szCs w:val="24"/>
          <w:lang w:eastAsia="ja-JP"/>
        </w:rPr>
      </w:pPr>
      <w:proofErr w:type="spellStart"/>
      <w:r w:rsidRPr="005017DA">
        <w:rPr>
          <w:rFonts w:cs="Arial"/>
          <w:b/>
          <w:color w:val="auto"/>
          <w:szCs w:val="24"/>
        </w:rPr>
        <w:t>FurnSpin</w:t>
      </w:r>
      <w:proofErr w:type="spellEnd"/>
      <w:r w:rsidR="002635BD">
        <w:rPr>
          <w:rFonts w:cs="Arial"/>
          <w:b/>
          <w:color w:val="auto"/>
          <w:szCs w:val="24"/>
        </w:rPr>
        <w:t>: Revolutionärer</w:t>
      </w:r>
      <w:r w:rsidRPr="005017DA">
        <w:rPr>
          <w:rFonts w:cs="Arial"/>
          <w:b/>
          <w:color w:val="auto"/>
          <w:szCs w:val="24"/>
        </w:rPr>
        <w:t xml:space="preserve"> Dreh-Schwenk-Beschlag</w:t>
      </w:r>
    </w:p>
    <w:p w14:paraId="35CDE3DE" w14:textId="4A3906D0" w:rsidR="001B7CFD" w:rsidRDefault="002635BD" w:rsidP="001B7CFD">
      <w:pPr>
        <w:spacing w:line="360" w:lineRule="auto"/>
        <w:rPr>
          <w:rFonts w:cs="Arial"/>
          <w:bCs/>
          <w:color w:val="auto"/>
          <w:szCs w:val="24"/>
        </w:rPr>
      </w:pPr>
      <w:r w:rsidRPr="005017DA">
        <w:rPr>
          <w:rFonts w:cs="Arial"/>
          <w:bCs/>
          <w:color w:val="auto"/>
          <w:szCs w:val="24"/>
          <w:lang w:eastAsia="ja-JP"/>
        </w:rPr>
        <w:t xml:space="preserve">Bisher waren Schrankmöbel in der Regel entweder </w:t>
      </w:r>
      <w:r w:rsidR="00961EC8">
        <w:rPr>
          <w:rFonts w:cs="Arial"/>
          <w:bCs/>
          <w:color w:val="auto"/>
          <w:szCs w:val="24"/>
          <w:lang w:eastAsia="ja-JP"/>
        </w:rPr>
        <w:t xml:space="preserve">mit </w:t>
      </w:r>
      <w:r w:rsidRPr="005017DA">
        <w:rPr>
          <w:rFonts w:cs="Arial"/>
          <w:bCs/>
          <w:color w:val="auto"/>
          <w:szCs w:val="24"/>
          <w:lang w:eastAsia="ja-JP"/>
        </w:rPr>
        <w:t>Schiebe-, Falt- oder Klapptüren</w:t>
      </w:r>
      <w:r w:rsidR="00961EC8">
        <w:rPr>
          <w:rFonts w:cs="Arial"/>
          <w:bCs/>
          <w:color w:val="auto"/>
          <w:szCs w:val="24"/>
          <w:lang w:eastAsia="ja-JP"/>
        </w:rPr>
        <w:t xml:space="preserve"> ausgestattet</w:t>
      </w:r>
      <w:r>
        <w:rPr>
          <w:rFonts w:cs="Arial"/>
          <w:bCs/>
          <w:color w:val="auto"/>
          <w:szCs w:val="24"/>
          <w:lang w:eastAsia="ja-JP"/>
        </w:rPr>
        <w:t>.</w:t>
      </w:r>
      <w:r w:rsidRPr="005017DA">
        <w:rPr>
          <w:rFonts w:cs="Arial"/>
          <w:bCs/>
          <w:color w:val="auto"/>
          <w:szCs w:val="24"/>
          <w:lang w:eastAsia="ja-JP"/>
        </w:rPr>
        <w:t xml:space="preserve"> </w:t>
      </w:r>
      <w:r w:rsidRPr="002635BD">
        <w:rPr>
          <w:rFonts w:cs="Arial"/>
          <w:color w:val="auto"/>
          <w:szCs w:val="24"/>
        </w:rPr>
        <w:t xml:space="preserve">Die Beschlag-Innovation </w:t>
      </w:r>
      <w:proofErr w:type="spellStart"/>
      <w:r w:rsidRPr="002635BD">
        <w:rPr>
          <w:rFonts w:cs="Arial"/>
          <w:color w:val="auto"/>
          <w:szCs w:val="24"/>
        </w:rPr>
        <w:t>FurnSpin</w:t>
      </w:r>
      <w:proofErr w:type="spellEnd"/>
      <w:r w:rsidRPr="002635BD">
        <w:rPr>
          <w:rFonts w:cs="Arial"/>
          <w:color w:val="auto"/>
          <w:szCs w:val="24"/>
        </w:rPr>
        <w:t xml:space="preserve"> </w:t>
      </w:r>
      <w:r w:rsidR="00961EC8">
        <w:rPr>
          <w:rFonts w:cs="Arial"/>
          <w:color w:val="auto"/>
          <w:szCs w:val="24"/>
        </w:rPr>
        <w:t xml:space="preserve">ist anders. Sie </w:t>
      </w:r>
      <w:r w:rsidRPr="002635BD">
        <w:rPr>
          <w:rFonts w:cs="Arial"/>
          <w:color w:val="auto"/>
          <w:szCs w:val="24"/>
        </w:rPr>
        <w:t>räumt auf mit alten Gestaltungsmustern und bringt kreativen Schwung ins Möbeldesign</w:t>
      </w:r>
      <w:r>
        <w:rPr>
          <w:rFonts w:cs="Arial"/>
          <w:color w:val="auto"/>
          <w:szCs w:val="24"/>
        </w:rPr>
        <w:t>:</w:t>
      </w:r>
      <w:r w:rsidRPr="002635BD">
        <w:rPr>
          <w:rFonts w:cs="Arial"/>
          <w:color w:val="auto"/>
          <w:szCs w:val="24"/>
        </w:rPr>
        <w:t xml:space="preserve"> Offene Türen oder Klappen stehen nicht mehr im Weg – hier wird spielend leicht der Großteil des Korpus bewegt. Mit einem eleganten Dreh offenbart das Möbel sein Innenleben. Mit einem weiteren Dreh verschwindet das Schrankinnere aus dem Blick, und das Möbel zeigt wieder geschlossene Fronten. </w:t>
      </w:r>
      <w:r w:rsidR="001B7CFD" w:rsidRPr="002A389B">
        <w:rPr>
          <w:rFonts w:cs="Arial"/>
          <w:bCs/>
          <w:color w:val="auto"/>
          <w:szCs w:val="24"/>
        </w:rPr>
        <w:t xml:space="preserve">Das Drehmoment ist so ausbalanciert, dass </w:t>
      </w:r>
      <w:r w:rsidR="001B7CFD">
        <w:rPr>
          <w:rFonts w:cs="Arial"/>
          <w:bCs/>
          <w:color w:val="auto"/>
          <w:szCs w:val="24"/>
        </w:rPr>
        <w:t xml:space="preserve">selbst sehr leichte </w:t>
      </w:r>
      <w:r w:rsidR="001B7CFD" w:rsidRPr="002A389B">
        <w:rPr>
          <w:rFonts w:cs="Arial"/>
          <w:bCs/>
          <w:color w:val="auto"/>
          <w:szCs w:val="24"/>
        </w:rPr>
        <w:t>Gegenstände</w:t>
      </w:r>
      <w:r w:rsidR="001B7CFD">
        <w:rPr>
          <w:rFonts w:cs="Arial"/>
          <w:bCs/>
          <w:color w:val="auto"/>
          <w:szCs w:val="24"/>
        </w:rPr>
        <w:t xml:space="preserve"> </w:t>
      </w:r>
      <w:r w:rsidR="001B7CFD" w:rsidRPr="002A389B">
        <w:rPr>
          <w:rFonts w:cs="Arial"/>
          <w:bCs/>
          <w:color w:val="auto"/>
          <w:szCs w:val="24"/>
        </w:rPr>
        <w:t>nicht umkippen</w:t>
      </w:r>
      <w:r w:rsidR="001B7CFD">
        <w:rPr>
          <w:rFonts w:cs="Arial"/>
          <w:bCs/>
          <w:color w:val="auto"/>
          <w:szCs w:val="24"/>
        </w:rPr>
        <w:t xml:space="preserve"> oder verrutschen, sondern</w:t>
      </w:r>
      <w:r w:rsidR="001B7CFD" w:rsidRPr="002A389B">
        <w:rPr>
          <w:rFonts w:cs="Arial"/>
          <w:bCs/>
          <w:color w:val="auto"/>
          <w:szCs w:val="24"/>
        </w:rPr>
        <w:t xml:space="preserve"> ihren angestammten Platz </w:t>
      </w:r>
      <w:r w:rsidR="001B7CFD">
        <w:rPr>
          <w:rFonts w:cs="Arial"/>
          <w:bCs/>
          <w:color w:val="auto"/>
          <w:szCs w:val="24"/>
        </w:rPr>
        <w:t xml:space="preserve">im Möbel </w:t>
      </w:r>
      <w:r w:rsidR="001B7CFD" w:rsidRPr="002A389B">
        <w:rPr>
          <w:rFonts w:cs="Arial"/>
          <w:bCs/>
          <w:color w:val="auto"/>
          <w:szCs w:val="24"/>
        </w:rPr>
        <w:lastRenderedPageBreak/>
        <w:t>behalten</w:t>
      </w:r>
      <w:r w:rsidR="001B7CFD">
        <w:rPr>
          <w:rFonts w:cs="Arial"/>
          <w:bCs/>
          <w:color w:val="auto"/>
          <w:szCs w:val="24"/>
        </w:rPr>
        <w:t>.</w:t>
      </w:r>
      <w:r w:rsidR="001B7CFD">
        <w:rPr>
          <w:rFonts w:cs="Arial"/>
          <w:bCs/>
          <w:color w:val="auto"/>
          <w:szCs w:val="24"/>
        </w:rPr>
        <w:br/>
      </w:r>
    </w:p>
    <w:p w14:paraId="497DFCFB" w14:textId="59548F12" w:rsidR="002635BD" w:rsidRPr="00996A1E" w:rsidRDefault="002635BD" w:rsidP="002635BD">
      <w:pPr>
        <w:spacing w:line="360" w:lineRule="auto"/>
        <w:rPr>
          <w:rFonts w:cs="Arial"/>
          <w:b/>
          <w:bCs/>
          <w:color w:val="auto"/>
          <w:szCs w:val="24"/>
        </w:rPr>
      </w:pPr>
      <w:r w:rsidRPr="00996A1E">
        <w:rPr>
          <w:rFonts w:cs="Arial"/>
          <w:b/>
          <w:bCs/>
          <w:color w:val="auto"/>
          <w:szCs w:val="24"/>
        </w:rPr>
        <w:t xml:space="preserve">„The Joy </w:t>
      </w:r>
      <w:proofErr w:type="spellStart"/>
      <w:r w:rsidRPr="00996A1E">
        <w:rPr>
          <w:rFonts w:cs="Arial"/>
          <w:b/>
          <w:bCs/>
          <w:color w:val="auto"/>
          <w:szCs w:val="24"/>
        </w:rPr>
        <w:t>of</w:t>
      </w:r>
      <w:proofErr w:type="spellEnd"/>
      <w:r w:rsidRPr="00996A1E">
        <w:rPr>
          <w:rFonts w:cs="Arial"/>
          <w:b/>
          <w:bCs/>
          <w:color w:val="auto"/>
          <w:szCs w:val="24"/>
        </w:rPr>
        <w:t xml:space="preserve"> </w:t>
      </w:r>
      <w:proofErr w:type="spellStart"/>
      <w:r w:rsidRPr="00996A1E">
        <w:rPr>
          <w:rFonts w:cs="Arial"/>
          <w:b/>
          <w:bCs/>
          <w:color w:val="auto"/>
          <w:szCs w:val="24"/>
        </w:rPr>
        <w:t>FurnSpin</w:t>
      </w:r>
      <w:proofErr w:type="spellEnd"/>
      <w:r w:rsidRPr="00996A1E">
        <w:rPr>
          <w:rFonts w:cs="Arial"/>
          <w:b/>
          <w:bCs/>
          <w:color w:val="auto"/>
          <w:szCs w:val="24"/>
        </w:rPr>
        <w:t>“ begeistert in allen Möbelwelten</w:t>
      </w:r>
    </w:p>
    <w:p w14:paraId="7E6C4C67" w14:textId="094F8C0D" w:rsidR="00F6563E" w:rsidRPr="005017DA" w:rsidRDefault="002635BD">
      <w:pPr>
        <w:spacing w:line="360" w:lineRule="auto"/>
        <w:rPr>
          <w:rFonts w:cs="Arial"/>
          <w:bCs/>
          <w:color w:val="auto"/>
          <w:szCs w:val="24"/>
          <w:lang w:eastAsia="ja-JP"/>
        </w:rPr>
      </w:pPr>
      <w:proofErr w:type="spellStart"/>
      <w:r w:rsidRPr="00C67F27">
        <w:rPr>
          <w:rFonts w:cs="Arial"/>
          <w:bCs/>
          <w:color w:val="auto"/>
          <w:szCs w:val="24"/>
        </w:rPr>
        <w:t>FurnSpin</w:t>
      </w:r>
      <w:proofErr w:type="spellEnd"/>
      <w:r w:rsidRPr="00C67F27">
        <w:rPr>
          <w:rFonts w:cs="Arial"/>
          <w:bCs/>
          <w:color w:val="auto"/>
          <w:szCs w:val="24"/>
        </w:rPr>
        <w:t xml:space="preserve"> </w:t>
      </w:r>
      <w:r>
        <w:rPr>
          <w:rFonts w:cs="Arial"/>
          <w:bCs/>
          <w:color w:val="auto"/>
          <w:szCs w:val="24"/>
        </w:rPr>
        <w:t xml:space="preserve">erlaubt neuartige Raum- und Möbelkonzepte mit </w:t>
      </w:r>
      <w:r w:rsidRPr="00C67F27">
        <w:rPr>
          <w:rFonts w:cs="Arial"/>
          <w:bCs/>
          <w:color w:val="auto"/>
          <w:szCs w:val="24"/>
        </w:rPr>
        <w:t>unerwartete</w:t>
      </w:r>
      <w:r>
        <w:rPr>
          <w:rFonts w:cs="Arial"/>
          <w:bCs/>
          <w:color w:val="auto"/>
          <w:szCs w:val="24"/>
        </w:rPr>
        <w:t>r</w:t>
      </w:r>
      <w:r w:rsidRPr="00C67F27">
        <w:rPr>
          <w:rFonts w:cs="Arial"/>
          <w:bCs/>
          <w:color w:val="auto"/>
          <w:szCs w:val="24"/>
        </w:rPr>
        <w:t xml:space="preserve"> Performance</w:t>
      </w:r>
      <w:r>
        <w:rPr>
          <w:rFonts w:cs="Arial"/>
          <w:bCs/>
          <w:color w:val="auto"/>
          <w:szCs w:val="24"/>
        </w:rPr>
        <w:t xml:space="preserve"> in einer Designqualität, die sich deutlich vom Standard abhebt. Der charakteristische „Spin“ macht einfach Freude und sorgt bei den Nutzern</w:t>
      </w:r>
      <w:r w:rsidRPr="00C67F27">
        <w:rPr>
          <w:rFonts w:cs="Arial"/>
          <w:bCs/>
          <w:color w:val="auto"/>
          <w:szCs w:val="24"/>
        </w:rPr>
        <w:t xml:space="preserve"> </w:t>
      </w:r>
      <w:r>
        <w:rPr>
          <w:rFonts w:cs="Arial"/>
          <w:bCs/>
          <w:color w:val="auto"/>
          <w:szCs w:val="24"/>
        </w:rPr>
        <w:t>für</w:t>
      </w:r>
      <w:r w:rsidRPr="00C67F27">
        <w:rPr>
          <w:rFonts w:cs="Arial"/>
          <w:bCs/>
          <w:color w:val="auto"/>
          <w:szCs w:val="24"/>
        </w:rPr>
        <w:t xml:space="preserve"> ein emotionales</w:t>
      </w:r>
      <w:r>
        <w:rPr>
          <w:rFonts w:cs="Arial"/>
          <w:bCs/>
          <w:color w:val="auto"/>
          <w:szCs w:val="24"/>
        </w:rPr>
        <w:t>, magisches</w:t>
      </w:r>
      <w:r w:rsidRPr="00C67F27">
        <w:rPr>
          <w:rFonts w:cs="Arial"/>
          <w:bCs/>
          <w:color w:val="auto"/>
          <w:szCs w:val="24"/>
        </w:rPr>
        <w:t xml:space="preserve"> Möbelerlebnis, das sich</w:t>
      </w:r>
      <w:r>
        <w:rPr>
          <w:rFonts w:cs="Arial"/>
          <w:bCs/>
          <w:color w:val="auto"/>
          <w:szCs w:val="24"/>
        </w:rPr>
        <w:t xml:space="preserve"> </w:t>
      </w:r>
      <w:r w:rsidRPr="00C67F27">
        <w:rPr>
          <w:rFonts w:cs="Arial"/>
          <w:bCs/>
          <w:color w:val="auto"/>
          <w:szCs w:val="24"/>
        </w:rPr>
        <w:t>nachhaltig einprägt.</w:t>
      </w:r>
      <w:r>
        <w:rPr>
          <w:rFonts w:cs="Arial"/>
          <w:bCs/>
          <w:color w:val="auto"/>
          <w:szCs w:val="24"/>
        </w:rPr>
        <w:t xml:space="preserve"> </w:t>
      </w:r>
      <w:r w:rsidR="003116AD" w:rsidRPr="005017DA">
        <w:rPr>
          <w:rFonts w:cs="Arial"/>
          <w:bCs/>
          <w:color w:val="auto"/>
          <w:szCs w:val="24"/>
          <w:lang w:eastAsia="ja-JP"/>
        </w:rPr>
        <w:t xml:space="preserve">Die internationale Anerkennung des japanischen </w:t>
      </w:r>
      <w:proofErr w:type="spellStart"/>
      <w:r w:rsidR="003116AD" w:rsidRPr="005017DA">
        <w:rPr>
          <w:rFonts w:cs="Arial"/>
          <w:bCs/>
          <w:color w:val="auto"/>
          <w:szCs w:val="24"/>
          <w:lang w:eastAsia="ja-JP"/>
        </w:rPr>
        <w:t>Good</w:t>
      </w:r>
      <w:proofErr w:type="spellEnd"/>
      <w:r w:rsidR="003116AD" w:rsidRPr="005017DA">
        <w:rPr>
          <w:rFonts w:cs="Arial"/>
          <w:bCs/>
          <w:color w:val="auto"/>
          <w:szCs w:val="24"/>
          <w:lang w:eastAsia="ja-JP"/>
        </w:rPr>
        <w:t xml:space="preserve"> Design Award </w:t>
      </w:r>
      <w:r w:rsidR="003116AD" w:rsidRPr="005017DA">
        <w:rPr>
          <w:rFonts w:cs="Arial"/>
          <w:bCs/>
          <w:color w:val="auto"/>
          <w:szCs w:val="24"/>
          <w:lang w:eastAsia="ja-JP"/>
        </w:rPr>
        <w:t xml:space="preserve">2024 </w:t>
      </w:r>
      <w:r w:rsidR="003116AD" w:rsidRPr="005017DA">
        <w:rPr>
          <w:rFonts w:cs="Arial"/>
          <w:bCs/>
          <w:color w:val="auto"/>
          <w:szCs w:val="24"/>
          <w:lang w:eastAsia="ja-JP"/>
        </w:rPr>
        <w:t xml:space="preserve">für das vielseitige </w:t>
      </w:r>
      <w:r w:rsidR="003116AD" w:rsidRPr="005017DA">
        <w:rPr>
          <w:rFonts w:cs="Arial"/>
          <w:bCs/>
          <w:color w:val="auto"/>
          <w:szCs w:val="24"/>
          <w:lang w:eastAsia="ja-JP"/>
        </w:rPr>
        <w:t xml:space="preserve">System </w:t>
      </w:r>
      <w:r w:rsidR="003116AD" w:rsidRPr="005017DA">
        <w:rPr>
          <w:rFonts w:cs="Arial"/>
          <w:bCs/>
          <w:color w:val="auto"/>
          <w:szCs w:val="24"/>
          <w:lang w:eastAsia="ja-JP"/>
        </w:rPr>
        <w:t xml:space="preserve">bestätigt einmal mehr den Mehrwert, den </w:t>
      </w:r>
      <w:proofErr w:type="spellStart"/>
      <w:r w:rsidR="003116AD" w:rsidRPr="005017DA">
        <w:rPr>
          <w:rFonts w:cs="Arial"/>
          <w:bCs/>
          <w:color w:val="auto"/>
          <w:szCs w:val="24"/>
          <w:lang w:eastAsia="ja-JP"/>
        </w:rPr>
        <w:t>FurnSpin</w:t>
      </w:r>
      <w:proofErr w:type="spellEnd"/>
      <w:r w:rsidR="003116AD" w:rsidRPr="005017DA">
        <w:rPr>
          <w:rFonts w:cs="Arial"/>
          <w:bCs/>
          <w:color w:val="auto"/>
          <w:szCs w:val="24"/>
          <w:lang w:eastAsia="ja-JP"/>
        </w:rPr>
        <w:t xml:space="preserve"> </w:t>
      </w:r>
      <w:r w:rsidR="003116AD" w:rsidRPr="005017DA">
        <w:rPr>
          <w:rFonts w:cs="Arial"/>
          <w:bCs/>
          <w:color w:val="auto"/>
          <w:szCs w:val="24"/>
          <w:lang w:eastAsia="ja-JP"/>
        </w:rPr>
        <w:t>für Architekten, Handwerker und Industrie</w:t>
      </w:r>
      <w:r w:rsidR="00996A1E">
        <w:rPr>
          <w:rFonts w:cs="Arial"/>
          <w:bCs/>
          <w:color w:val="auto"/>
          <w:szCs w:val="24"/>
          <w:lang w:eastAsia="ja-JP"/>
        </w:rPr>
        <w:t xml:space="preserve"> – aber ebenso für die Möbelkäufer</w:t>
      </w:r>
      <w:r w:rsidR="003116AD" w:rsidRPr="005017DA">
        <w:rPr>
          <w:rFonts w:cs="Arial"/>
          <w:bCs/>
          <w:color w:val="auto"/>
          <w:szCs w:val="24"/>
          <w:lang w:eastAsia="ja-JP"/>
        </w:rPr>
        <w:t xml:space="preserve"> in aller Welt bietet.</w:t>
      </w:r>
    </w:p>
    <w:p w14:paraId="1BBC112B" w14:textId="77777777" w:rsidR="009D4868" w:rsidRPr="005017DA" w:rsidRDefault="009D4868" w:rsidP="00A57196">
      <w:pPr>
        <w:spacing w:line="360" w:lineRule="auto"/>
        <w:rPr>
          <w:rFonts w:cs="Arial"/>
          <w:b/>
          <w:color w:val="auto"/>
          <w:szCs w:val="24"/>
          <w:lang w:eastAsia="ja-JP"/>
        </w:rPr>
      </w:pPr>
    </w:p>
    <w:p w14:paraId="18EB5AF1" w14:textId="32E19663" w:rsidR="00F6563E" w:rsidRPr="005017DA" w:rsidRDefault="003116AD">
      <w:pPr>
        <w:spacing w:line="360" w:lineRule="auto"/>
        <w:rPr>
          <w:color w:val="auto"/>
        </w:rPr>
      </w:pPr>
      <w:r w:rsidRPr="005017DA">
        <w:rPr>
          <w:color w:val="auto"/>
        </w:rPr>
        <w:t xml:space="preserve">Mehr über </w:t>
      </w:r>
      <w:r w:rsidR="002635BD">
        <w:rPr>
          <w:color w:val="auto"/>
        </w:rPr>
        <w:t>zum</w:t>
      </w:r>
      <w:r w:rsidRPr="005017DA">
        <w:rPr>
          <w:color w:val="auto"/>
        </w:rPr>
        <w:t xml:space="preserve"> innovativen </w:t>
      </w:r>
      <w:proofErr w:type="spellStart"/>
      <w:r w:rsidRPr="005017DA">
        <w:rPr>
          <w:color w:val="auto"/>
        </w:rPr>
        <w:t>FurnSpin</w:t>
      </w:r>
      <w:proofErr w:type="spellEnd"/>
      <w:r w:rsidRPr="005017DA">
        <w:rPr>
          <w:color w:val="auto"/>
        </w:rPr>
        <w:t xml:space="preserve"> von Hettich </w:t>
      </w:r>
      <w:r w:rsidRPr="005017DA">
        <w:rPr>
          <w:color w:val="auto"/>
        </w:rPr>
        <w:t xml:space="preserve">unter: </w:t>
      </w:r>
      <w:r w:rsidR="002635BD">
        <w:rPr>
          <w:color w:val="auto"/>
        </w:rPr>
        <w:br/>
      </w:r>
      <w:hyperlink r:id="rId8" w:history="1">
        <w:r w:rsidR="002635BD">
          <w:rPr>
            <w:rStyle w:val="Hyperlink"/>
            <w:color w:val="0070C0"/>
          </w:rPr>
          <w:t xml:space="preserve">The Joy </w:t>
        </w:r>
        <w:proofErr w:type="spellStart"/>
        <w:r w:rsidR="002635BD">
          <w:rPr>
            <w:rStyle w:val="Hyperlink"/>
            <w:color w:val="0070C0"/>
          </w:rPr>
          <w:t>of</w:t>
        </w:r>
        <w:proofErr w:type="spellEnd"/>
        <w:r w:rsidR="002635BD">
          <w:rPr>
            <w:rStyle w:val="Hyperlink"/>
            <w:color w:val="0070C0"/>
          </w:rPr>
          <w:t xml:space="preserve"> </w:t>
        </w:r>
        <w:proofErr w:type="spellStart"/>
        <w:r w:rsidR="002635BD">
          <w:rPr>
            <w:rStyle w:val="Hyperlink"/>
            <w:color w:val="0070C0"/>
          </w:rPr>
          <w:t>FurnSpin</w:t>
        </w:r>
        <w:proofErr w:type="spellEnd"/>
        <w:r w:rsidR="002635BD">
          <w:rPr>
            <w:rStyle w:val="Hyperlink"/>
            <w:color w:val="0070C0"/>
          </w:rPr>
          <w:t xml:space="preserve"> - Hettich</w:t>
        </w:r>
      </w:hyperlink>
    </w:p>
    <w:p w14:paraId="180C8B7F" w14:textId="77777777" w:rsidR="003533B9" w:rsidRPr="005017DA" w:rsidRDefault="003533B9" w:rsidP="00E15C17">
      <w:pPr>
        <w:spacing w:line="360" w:lineRule="auto"/>
        <w:rPr>
          <w:color w:val="auto"/>
        </w:rPr>
      </w:pPr>
    </w:p>
    <w:p w14:paraId="3450469A" w14:textId="77777777" w:rsidR="00F6563E" w:rsidRDefault="003116AD">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904B7C" w:rsidRPr="005C51CD">
        <w:rPr>
          <w:rFonts w:cs="Arial"/>
          <w:color w:val="auto"/>
          <w:szCs w:val="24"/>
        </w:rPr>
        <w:t xml:space="preserve">Das folgende Bildmaterial steht im </w:t>
      </w:r>
      <w:r w:rsidR="00904B7C" w:rsidRPr="005C51CD">
        <w:rPr>
          <w:rFonts w:cs="Arial"/>
          <w:b/>
          <w:color w:val="auto"/>
          <w:szCs w:val="24"/>
        </w:rPr>
        <w:t xml:space="preserve">Menü "Presse" </w:t>
      </w:r>
      <w:r w:rsidR="00904B7C" w:rsidRPr="005C51CD">
        <w:rPr>
          <w:rFonts w:cs="Arial"/>
          <w:color w:val="auto"/>
          <w:szCs w:val="24"/>
        </w:rPr>
        <w:t xml:space="preserve">unter www.hettich.com zum Download bereit: </w:t>
      </w:r>
    </w:p>
    <w:p w14:paraId="06B15605" w14:textId="77777777" w:rsidR="00522457" w:rsidRPr="005C51CD" w:rsidRDefault="00522457" w:rsidP="00522457">
      <w:pPr>
        <w:spacing w:line="360" w:lineRule="auto"/>
        <w:rPr>
          <w:rFonts w:asciiTheme="majorEastAsia" w:eastAsiaTheme="majorEastAsia" w:hAnsiTheme="majorEastAsia" w:cs="Arial Unicode MS"/>
          <w:color w:val="auto"/>
          <w:sz w:val="16"/>
          <w:szCs w:val="16"/>
        </w:rPr>
      </w:pPr>
    </w:p>
    <w:p w14:paraId="5C3DA9A6" w14:textId="77777777" w:rsidR="00522457" w:rsidRPr="008B4B87" w:rsidRDefault="00522457" w:rsidP="00522457">
      <w:pPr>
        <w:pStyle w:val="KeinLeerraum"/>
        <w:widowControl w:val="0"/>
        <w:suppressAutoHyphens/>
        <w:spacing w:line="360" w:lineRule="auto"/>
        <w:rPr>
          <w:rFonts w:cs="Arial"/>
          <w:szCs w:val="24"/>
          <w:lang w:val="sv-SE" w:eastAsia="sv-SE"/>
        </w:rPr>
      </w:pPr>
      <w:r w:rsidRPr="008B4B87">
        <w:rPr>
          <w:rFonts w:cs="Arial"/>
          <w:noProof/>
          <w:szCs w:val="24"/>
          <w:lang w:val="sv-SE" w:eastAsia="sv-SE"/>
        </w:rPr>
        <w:drawing>
          <wp:inline distT="0" distB="0" distL="0" distR="0" wp14:anchorId="48EFB0C0" wp14:editId="2E5C851A">
            <wp:extent cx="2402006" cy="1701206"/>
            <wp:effectExtent l="0" t="0" r="0" b="0"/>
            <wp:docPr id="16153831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265" cy="1740343"/>
                    </a:xfrm>
                    <a:prstGeom prst="rect">
                      <a:avLst/>
                    </a:prstGeom>
                    <a:noFill/>
                    <a:ln>
                      <a:noFill/>
                    </a:ln>
                  </pic:spPr>
                </pic:pic>
              </a:graphicData>
            </a:graphic>
          </wp:inline>
        </w:drawing>
      </w:r>
    </w:p>
    <w:p w14:paraId="44A2291C" w14:textId="77777777" w:rsidR="00F6563E" w:rsidRDefault="003116AD">
      <w:pPr>
        <w:widowControl w:val="0"/>
        <w:suppressAutoHyphens/>
        <w:rPr>
          <w:rFonts w:eastAsiaTheme="majorEastAsia" w:cs="Arial"/>
          <w:bCs/>
          <w:color w:val="auto"/>
          <w:sz w:val="22"/>
          <w:szCs w:val="22"/>
          <w:lang w:val="sv-SE" w:eastAsia="sv-SE"/>
        </w:rPr>
      </w:pPr>
      <w:r w:rsidRPr="005017DA">
        <w:rPr>
          <w:rFonts w:eastAsiaTheme="majorEastAsia" w:cs="Arial"/>
          <w:bCs/>
          <w:color w:val="auto"/>
          <w:sz w:val="22"/>
          <w:szCs w:val="22"/>
          <w:lang w:eastAsia="ja-JP"/>
        </w:rPr>
        <w:t>362024_a</w:t>
      </w:r>
    </w:p>
    <w:p w14:paraId="1C0FEEEA" w14:textId="77777777" w:rsidR="00F6563E" w:rsidRDefault="003116AD">
      <w:pPr>
        <w:pStyle w:val="KeinLeerraum"/>
        <w:rPr>
          <w:rFonts w:ascii="Arial" w:hAnsi="Arial" w:cs="Arial"/>
          <w:bCs/>
          <w:lang w:val="en-US"/>
        </w:rPr>
      </w:pPr>
      <w:r w:rsidRPr="005017DA">
        <w:rPr>
          <w:rFonts w:ascii="Arial" w:eastAsiaTheme="majorEastAsia" w:hAnsi="Arial" w:cs="Arial"/>
          <w:lang w:eastAsia="ja-JP"/>
        </w:rPr>
        <w:t xml:space="preserve">Das innovative Hettich </w:t>
      </w:r>
      <w:proofErr w:type="spellStart"/>
      <w:r w:rsidR="00522457" w:rsidRPr="005017DA">
        <w:rPr>
          <w:rFonts w:ascii="Arial" w:eastAsiaTheme="majorEastAsia" w:hAnsi="Arial" w:cs="Arial"/>
          <w:lang w:eastAsia="ja-JP"/>
        </w:rPr>
        <w:t>FurnSpin</w:t>
      </w:r>
      <w:proofErr w:type="spellEnd"/>
      <w:r w:rsidR="00522457" w:rsidRPr="005017DA">
        <w:rPr>
          <w:rFonts w:ascii="Arial" w:eastAsiaTheme="majorEastAsia" w:hAnsi="Arial" w:cs="Arial"/>
          <w:lang w:eastAsia="ja-JP"/>
        </w:rPr>
        <w:t xml:space="preserve">-Schwenkbeschlagsystem </w:t>
      </w:r>
      <w:r w:rsidRPr="005017DA">
        <w:rPr>
          <w:rFonts w:ascii="Arial" w:eastAsiaTheme="majorEastAsia" w:hAnsi="Arial" w:cs="Arial"/>
          <w:lang w:eastAsia="ja-JP"/>
        </w:rPr>
        <w:t xml:space="preserve">wurde </w:t>
      </w:r>
      <w:r w:rsidR="00522457" w:rsidRPr="005017DA">
        <w:rPr>
          <w:rFonts w:ascii="Arial" w:eastAsiaTheme="majorEastAsia" w:hAnsi="Arial" w:cs="Arial"/>
          <w:lang w:eastAsia="ja-JP"/>
        </w:rPr>
        <w:t xml:space="preserve">mit dem </w:t>
      </w:r>
      <w:proofErr w:type="spellStart"/>
      <w:r w:rsidR="00522457" w:rsidRPr="005017DA">
        <w:rPr>
          <w:rFonts w:ascii="Arial" w:eastAsiaTheme="majorEastAsia" w:hAnsi="Arial" w:cs="Arial"/>
          <w:lang w:eastAsia="ja-JP"/>
        </w:rPr>
        <w:t>Good</w:t>
      </w:r>
      <w:proofErr w:type="spellEnd"/>
      <w:r w:rsidR="00522457" w:rsidRPr="005017DA">
        <w:rPr>
          <w:rFonts w:ascii="Arial" w:eastAsiaTheme="majorEastAsia" w:hAnsi="Arial" w:cs="Arial"/>
          <w:lang w:eastAsia="ja-JP"/>
        </w:rPr>
        <w:t xml:space="preserve"> Design Award 2024 ausgezeichnet. </w:t>
      </w:r>
      <w:r w:rsidR="00522457" w:rsidRPr="008B4B87">
        <w:rPr>
          <w:rFonts w:ascii="Arial" w:hAnsi="Arial" w:cs="Arial"/>
          <w:bCs/>
          <w:lang w:val="en-US"/>
        </w:rPr>
        <w:t>Foto: Hettich</w:t>
      </w:r>
    </w:p>
    <w:p w14:paraId="2A4D5562" w14:textId="77777777" w:rsidR="00522457" w:rsidRPr="008B4B87" w:rsidRDefault="00522457" w:rsidP="00522457">
      <w:pPr>
        <w:pStyle w:val="KeinLeerraum"/>
        <w:rPr>
          <w:rFonts w:ascii="Arial" w:eastAsiaTheme="majorEastAsia" w:hAnsi="Arial" w:cs="Arial"/>
          <w:lang w:val="sv-SE" w:eastAsia="ja-JP"/>
        </w:rPr>
      </w:pPr>
    </w:p>
    <w:p w14:paraId="73D16A4A" w14:textId="77777777" w:rsidR="00522457" w:rsidRPr="008B4B87" w:rsidRDefault="00522457" w:rsidP="00522457">
      <w:pPr>
        <w:widowControl w:val="0"/>
        <w:suppressAutoHyphens/>
        <w:spacing w:line="360" w:lineRule="auto"/>
        <w:rPr>
          <w:rFonts w:cs="Arial"/>
          <w:color w:val="auto"/>
          <w:sz w:val="22"/>
          <w:szCs w:val="22"/>
          <w:lang w:val="sv-SE" w:eastAsia="sv-SE"/>
        </w:rPr>
      </w:pPr>
      <w:r w:rsidRPr="008B4B87">
        <w:rPr>
          <w:rFonts w:cs="Arial"/>
          <w:noProof/>
          <w:color w:val="auto"/>
          <w:sz w:val="22"/>
          <w:szCs w:val="22"/>
          <w:lang w:val="sv-SE" w:eastAsia="sv-SE"/>
        </w:rPr>
        <w:lastRenderedPageBreak/>
        <w:drawing>
          <wp:inline distT="0" distB="0" distL="0" distR="0" wp14:anchorId="2E6AF7A2" wp14:editId="58AADCBD">
            <wp:extent cx="2386132" cy="1741805"/>
            <wp:effectExtent l="0" t="0" r="0" b="0"/>
            <wp:docPr id="28319553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4586" cy="1769875"/>
                    </a:xfrm>
                    <a:prstGeom prst="rect">
                      <a:avLst/>
                    </a:prstGeom>
                    <a:noFill/>
                    <a:ln>
                      <a:noFill/>
                    </a:ln>
                  </pic:spPr>
                </pic:pic>
              </a:graphicData>
            </a:graphic>
          </wp:inline>
        </w:drawing>
      </w:r>
    </w:p>
    <w:p w14:paraId="43E782FB" w14:textId="77777777" w:rsidR="00F6563E" w:rsidRDefault="00522457">
      <w:pPr>
        <w:widowControl w:val="0"/>
        <w:suppressAutoHyphens/>
        <w:rPr>
          <w:rFonts w:eastAsia="MS Gothic" w:cs="Arial"/>
          <w:bCs/>
          <w:color w:val="auto"/>
          <w:sz w:val="22"/>
          <w:szCs w:val="22"/>
          <w:lang w:val="sv-SE" w:eastAsia="sv-SE"/>
        </w:rPr>
      </w:pPr>
      <w:r w:rsidRPr="005017DA">
        <w:rPr>
          <w:rFonts w:eastAsia="MS Gothic" w:cs="Arial"/>
          <w:bCs/>
          <w:color w:val="auto"/>
          <w:sz w:val="22"/>
          <w:szCs w:val="22"/>
          <w:lang w:eastAsia="ja-JP"/>
        </w:rPr>
        <w:t>362024_b</w:t>
      </w:r>
    </w:p>
    <w:p w14:paraId="2398B8D1" w14:textId="77777777" w:rsidR="00F6563E" w:rsidRDefault="003116AD">
      <w:pPr>
        <w:widowControl w:val="0"/>
        <w:suppressAutoHyphens/>
        <w:rPr>
          <w:rFonts w:cs="Arial"/>
          <w:color w:val="auto"/>
          <w:sz w:val="22"/>
          <w:szCs w:val="22"/>
          <w:lang w:val="en-US" w:eastAsia="ja-JP"/>
        </w:rPr>
      </w:pPr>
      <w:r w:rsidRPr="005017DA">
        <w:rPr>
          <w:rFonts w:eastAsia="MS Gothic" w:cs="Arial"/>
          <w:color w:val="auto"/>
          <w:sz w:val="22"/>
          <w:szCs w:val="22"/>
          <w:lang w:eastAsia="ja-JP"/>
        </w:rPr>
        <w:t xml:space="preserve">Wenn man ihn leicht dreht, wechselt das Gesicht von "geschlossen" zu "offen". </w:t>
      </w:r>
      <w:r w:rsidRPr="008B4B87">
        <w:rPr>
          <w:rFonts w:cs="Arial"/>
          <w:color w:val="auto"/>
          <w:sz w:val="22"/>
          <w:szCs w:val="22"/>
          <w:lang w:val="en-US"/>
        </w:rPr>
        <w:t>Foto: Hettich</w:t>
      </w:r>
      <w:r w:rsidR="00E41C8B">
        <w:rPr>
          <w:rFonts w:cs="Arial"/>
          <w:color w:val="auto"/>
          <w:sz w:val="22"/>
          <w:szCs w:val="22"/>
          <w:lang w:val="en-US"/>
        </w:rPr>
        <w:br/>
      </w:r>
    </w:p>
    <w:p w14:paraId="34F6F767" w14:textId="77777777" w:rsidR="00522457" w:rsidRPr="008B4B87" w:rsidRDefault="00522457" w:rsidP="00522457">
      <w:pPr>
        <w:widowControl w:val="0"/>
        <w:suppressAutoHyphens/>
        <w:rPr>
          <w:rFonts w:cs="Arial"/>
          <w:bCs/>
          <w:color w:val="auto"/>
          <w:sz w:val="22"/>
          <w:szCs w:val="22"/>
          <w:lang w:eastAsia="ja-JP"/>
        </w:rPr>
      </w:pPr>
      <w:r w:rsidRPr="008B4B87">
        <w:rPr>
          <w:rFonts w:cs="Arial"/>
          <w:bCs/>
          <w:noProof/>
          <w:color w:val="auto"/>
          <w:sz w:val="22"/>
          <w:szCs w:val="22"/>
          <w:lang w:eastAsia="ja-JP"/>
        </w:rPr>
        <w:drawing>
          <wp:inline distT="0" distB="0" distL="0" distR="0" wp14:anchorId="2DE3252A" wp14:editId="7E158250">
            <wp:extent cx="955040" cy="941705"/>
            <wp:effectExtent l="19050" t="19050" r="16510" b="10795"/>
            <wp:docPr id="186698395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5040" cy="941705"/>
                    </a:xfrm>
                    <a:prstGeom prst="rect">
                      <a:avLst/>
                    </a:prstGeom>
                    <a:noFill/>
                    <a:ln>
                      <a:solidFill>
                        <a:schemeClr val="tx1"/>
                      </a:solidFill>
                    </a:ln>
                  </pic:spPr>
                </pic:pic>
              </a:graphicData>
            </a:graphic>
          </wp:inline>
        </w:drawing>
      </w:r>
    </w:p>
    <w:p w14:paraId="017DFD38" w14:textId="77777777" w:rsidR="00F6563E" w:rsidRDefault="00522457">
      <w:pPr>
        <w:widowControl w:val="0"/>
        <w:suppressAutoHyphens/>
        <w:rPr>
          <w:rFonts w:eastAsiaTheme="majorEastAsia" w:cs="Arial"/>
          <w:bCs/>
          <w:color w:val="auto"/>
          <w:sz w:val="22"/>
          <w:szCs w:val="22"/>
          <w:lang w:val="sv-SE" w:eastAsia="sv-SE"/>
        </w:rPr>
      </w:pPr>
      <w:r w:rsidRPr="005017DA">
        <w:rPr>
          <w:rFonts w:eastAsiaTheme="majorEastAsia" w:cs="Arial"/>
          <w:bCs/>
          <w:color w:val="auto"/>
          <w:sz w:val="22"/>
          <w:szCs w:val="22"/>
          <w:lang w:eastAsia="ja-JP"/>
        </w:rPr>
        <w:t>362024_c</w:t>
      </w:r>
    </w:p>
    <w:p w14:paraId="5967F5CE" w14:textId="77777777" w:rsidR="00F6563E" w:rsidRPr="005017DA" w:rsidRDefault="003116AD">
      <w:pPr>
        <w:rPr>
          <w:rFonts w:eastAsiaTheme="majorEastAsia" w:cs="Arial"/>
          <w:bCs/>
          <w:color w:val="auto"/>
          <w:sz w:val="22"/>
          <w:szCs w:val="22"/>
          <w:lang w:eastAsia="ja-JP"/>
        </w:rPr>
      </w:pPr>
      <w:r w:rsidRPr="005017DA">
        <w:rPr>
          <w:rFonts w:eastAsiaTheme="majorEastAsia" w:cs="Arial"/>
          <w:bCs/>
          <w:color w:val="auto"/>
          <w:sz w:val="22"/>
          <w:szCs w:val="22"/>
          <w:lang w:eastAsia="ja-JP"/>
        </w:rPr>
        <w:t xml:space="preserve">Die </w:t>
      </w:r>
      <w:r w:rsidR="004506A9" w:rsidRPr="005017DA">
        <w:rPr>
          <w:rFonts w:eastAsiaTheme="majorEastAsia" w:cs="Arial"/>
          <w:bCs/>
          <w:color w:val="auto"/>
          <w:sz w:val="22"/>
          <w:szCs w:val="22"/>
          <w:lang w:eastAsia="ja-JP"/>
        </w:rPr>
        <w:t>"G-Marke"</w:t>
      </w:r>
      <w:r w:rsidRPr="005017DA">
        <w:rPr>
          <w:rFonts w:eastAsiaTheme="majorEastAsia" w:cs="Arial"/>
          <w:bCs/>
          <w:color w:val="auto"/>
          <w:sz w:val="22"/>
          <w:szCs w:val="22"/>
          <w:lang w:eastAsia="ja-JP"/>
        </w:rPr>
        <w:t xml:space="preserve">, das offizielle Logo </w:t>
      </w:r>
      <w:r w:rsidR="00522457" w:rsidRPr="005017DA">
        <w:rPr>
          <w:rFonts w:eastAsiaTheme="majorEastAsia" w:cs="Arial"/>
          <w:bCs/>
          <w:color w:val="auto"/>
          <w:sz w:val="22"/>
          <w:szCs w:val="22"/>
          <w:lang w:eastAsia="ja-JP"/>
        </w:rPr>
        <w:t xml:space="preserve">des </w:t>
      </w:r>
      <w:proofErr w:type="spellStart"/>
      <w:r w:rsidR="00522457" w:rsidRPr="005017DA">
        <w:rPr>
          <w:rFonts w:eastAsiaTheme="majorEastAsia" w:cs="Arial"/>
          <w:bCs/>
          <w:color w:val="auto"/>
          <w:sz w:val="22"/>
          <w:szCs w:val="22"/>
          <w:lang w:eastAsia="ja-JP"/>
        </w:rPr>
        <w:t>Good</w:t>
      </w:r>
      <w:proofErr w:type="spellEnd"/>
      <w:r w:rsidR="00522457" w:rsidRPr="005017DA">
        <w:rPr>
          <w:rFonts w:eastAsiaTheme="majorEastAsia" w:cs="Arial"/>
          <w:bCs/>
          <w:color w:val="auto"/>
          <w:sz w:val="22"/>
          <w:szCs w:val="22"/>
          <w:lang w:eastAsia="ja-JP"/>
        </w:rPr>
        <w:t xml:space="preserve"> Design Award. </w:t>
      </w:r>
    </w:p>
    <w:p w14:paraId="044DBCFA" w14:textId="77777777" w:rsidR="00F6563E" w:rsidRPr="005017DA" w:rsidRDefault="003116AD">
      <w:pPr>
        <w:rPr>
          <w:rFonts w:eastAsiaTheme="majorEastAsia" w:cs="Arial"/>
          <w:bCs/>
          <w:color w:val="auto"/>
          <w:sz w:val="22"/>
          <w:szCs w:val="22"/>
          <w:lang w:eastAsia="ja-JP"/>
        </w:rPr>
      </w:pPr>
      <w:r w:rsidRPr="005017DA">
        <w:rPr>
          <w:rFonts w:eastAsiaTheme="majorEastAsia" w:cs="Arial"/>
          <w:bCs/>
          <w:color w:val="auto"/>
          <w:sz w:val="22"/>
          <w:szCs w:val="22"/>
          <w:lang w:eastAsia="ja-JP"/>
        </w:rPr>
        <w:t>Bild: Japanisches Institut für Designförderung (JDP)</w:t>
      </w:r>
    </w:p>
    <w:p w14:paraId="3557794B" w14:textId="77777777" w:rsidR="00C308A3" w:rsidRPr="003116AD" w:rsidRDefault="00C308A3" w:rsidP="00653989">
      <w:pPr>
        <w:widowControl w:val="0"/>
        <w:suppressAutoHyphens/>
        <w:rPr>
          <w:rFonts w:cs="Arial"/>
          <w:bCs/>
          <w:color w:val="auto"/>
          <w:sz w:val="18"/>
          <w:szCs w:val="18"/>
        </w:rPr>
      </w:pPr>
    </w:p>
    <w:p w14:paraId="6C1D2783" w14:textId="77777777" w:rsidR="00B62C56" w:rsidRPr="005017DA" w:rsidRDefault="00B62C56" w:rsidP="00B62C56">
      <w:pPr>
        <w:widowControl w:val="0"/>
        <w:suppressAutoHyphens/>
        <w:rPr>
          <w:rFonts w:cs="Arial"/>
          <w:color w:val="auto"/>
          <w:sz w:val="22"/>
          <w:szCs w:val="22"/>
        </w:rPr>
      </w:pPr>
    </w:p>
    <w:p w14:paraId="51D11176" w14:textId="77777777" w:rsidR="003116AD" w:rsidRPr="00237B05" w:rsidRDefault="003116AD" w:rsidP="003116AD">
      <w:pPr>
        <w:pStyle w:val="berschrift2"/>
        <w:rPr>
          <w:rFonts w:ascii="Arial" w:hAnsi="Arial" w:cs="Arial"/>
          <w:color w:val="auto"/>
          <w:sz w:val="18"/>
          <w:szCs w:val="18"/>
          <w:u w:val="single"/>
        </w:rPr>
      </w:pPr>
      <w:r w:rsidRPr="00237B05">
        <w:rPr>
          <w:rFonts w:ascii="Arial" w:hAnsi="Arial" w:cs="Arial"/>
          <w:color w:val="auto"/>
          <w:sz w:val="18"/>
          <w:szCs w:val="18"/>
          <w:u w:val="single"/>
        </w:rPr>
        <w:t>Über Hettich</w:t>
      </w:r>
    </w:p>
    <w:p w14:paraId="5C97CA16" w14:textId="77777777" w:rsidR="003116AD" w:rsidRPr="00DD790D" w:rsidRDefault="003116AD" w:rsidP="003116AD">
      <w:pPr>
        <w:pStyle w:val="Textkrper"/>
        <w:rPr>
          <w:rFonts w:ascii="Arial" w:hAnsi="Arial" w:cs="Arial"/>
          <w:sz w:val="18"/>
          <w:szCs w:val="18"/>
        </w:rPr>
      </w:pPr>
      <w:r w:rsidRPr="00DD790D">
        <w:rPr>
          <w:rFonts w:ascii="Arial" w:hAnsi="Arial" w:cs="Arial"/>
          <w:sz w:val="18"/>
          <w:szCs w:val="18"/>
        </w:rPr>
        <w:t>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steht mit ihrem Unternehmensversprechen „</w:t>
      </w:r>
      <w:proofErr w:type="spellStart"/>
      <w:r w:rsidRPr="00DD790D">
        <w:rPr>
          <w:rFonts w:ascii="Arial" w:hAnsi="Arial" w:cs="Arial"/>
          <w:sz w:val="18"/>
          <w:szCs w:val="18"/>
        </w:rPr>
        <w:t>It‘s</w:t>
      </w:r>
      <w:proofErr w:type="spellEnd"/>
      <w:r w:rsidRPr="00DD790D">
        <w:rPr>
          <w:rFonts w:ascii="Arial" w:hAnsi="Arial" w:cs="Arial"/>
          <w:sz w:val="18"/>
          <w:szCs w:val="18"/>
        </w:rPr>
        <w:t xml:space="preserve"> all in Hettich“ für ein umfassendes Leistungsportfolio, das sich weltweit konsequent an den Bedürfnissen der Kunden orientiert. Nachhaltiges Handeln unter sozialen, gesellschaftlichen und ökologischen Aspekten hat dabei traditionell schon immer höchste Priorität. </w:t>
      </w:r>
      <w:hyperlink r:id="rId13" w:history="1">
        <w:r w:rsidRPr="00DD790D">
          <w:rPr>
            <w:rStyle w:val="Hyperlink"/>
            <w:rFonts w:ascii="Arial" w:hAnsi="Arial" w:cs="Arial"/>
            <w:sz w:val="18"/>
            <w:szCs w:val="18"/>
          </w:rPr>
          <w:t>www.hettich.com</w:t>
        </w:r>
      </w:hyperlink>
    </w:p>
    <w:p w14:paraId="6953A50C" w14:textId="77777777" w:rsidR="00571996" w:rsidRPr="00E41C8B" w:rsidRDefault="00571996" w:rsidP="00E65479">
      <w:pPr>
        <w:suppressAutoHyphens/>
        <w:rPr>
          <w:rFonts w:cs="Arial"/>
          <w:color w:val="auto"/>
          <w:sz w:val="20"/>
        </w:rPr>
      </w:pPr>
    </w:p>
    <w:sectPr w:rsidR="00571996" w:rsidRPr="00E41C8B" w:rsidSect="0053418F">
      <w:headerReference w:type="default" r:id="rId14"/>
      <w:footerReference w:type="default" r:id="rId15"/>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B86A7" w14:textId="77777777" w:rsidR="00045E3D" w:rsidRDefault="00045E3D">
      <w:r>
        <w:separator/>
      </w:r>
    </w:p>
  </w:endnote>
  <w:endnote w:type="continuationSeparator" w:id="0">
    <w:p w14:paraId="7C50C7D3" w14:textId="77777777" w:rsidR="00045E3D" w:rsidRDefault="0004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panose1 w:val="00000000000000000000"/>
    <w:charset w:val="00"/>
    <w:family w:val="swiss"/>
    <w:notTrueType/>
    <w:pitch w:val="variable"/>
    <w:sig w:usb0="00000001" w:usb1="00000001"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1809D" w14:textId="77777777" w:rsidR="00F6563E" w:rsidRDefault="003116AD">
    <w:pPr>
      <w:pStyle w:val="Fuzeile"/>
      <w:tabs>
        <w:tab w:val="clear" w:pos="9072"/>
        <w:tab w:val="right" w:pos="10490"/>
      </w:tabs>
      <w:ind w:left="-1417"/>
    </w:pPr>
    <w:r>
      <w:rPr>
        <w:noProof/>
      </w:rPr>
      <mc:AlternateContent>
        <mc:Choice Requires="wps">
          <w:drawing>
            <wp:anchor distT="0" distB="0" distL="114300" distR="114300" simplePos="0" relativeHeight="251663360" behindDoc="0" locked="0" layoutInCell="1" allowOverlap="1" wp14:anchorId="0388B43E" wp14:editId="2E7763CD">
              <wp:simplePos x="0" y="0"/>
              <wp:positionH relativeFrom="rightMargin">
                <wp:align>left</wp:align>
              </wp:positionH>
              <wp:positionV relativeFrom="paragraph">
                <wp:posOffset>-3752427</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353C6892" w14:textId="77777777" w:rsidR="00F6563E" w:rsidRDefault="003116AD">
                          <w:pPr>
                            <w:rPr>
                              <w:rFonts w:ascii="Agfa Rotis Sans Serif" w:hAnsi="Agfa Rotis Sans Serif" w:cs="Arial"/>
                              <w:sz w:val="16"/>
                              <w:szCs w:val="16"/>
                              <w:lang w:val="sv-SE"/>
                            </w:rPr>
                          </w:pPr>
                          <w:r w:rsidRPr="005017DA">
                            <w:rPr>
                              <w:rFonts w:ascii="Agfa Rotis Sans Serif" w:hAnsi="Agfa Rotis Sans Serif" w:cs="Arial"/>
                              <w:sz w:val="16"/>
                              <w:szCs w:val="16"/>
                            </w:rPr>
                            <w:t>Kontakt:</w:t>
                          </w:r>
                        </w:p>
                        <w:p w14:paraId="69846C3F" w14:textId="6FB59E28" w:rsidR="00F6563E" w:rsidRDefault="003116AD">
                          <w:pPr>
                            <w:rPr>
                              <w:rFonts w:ascii="Agfa Rotis Sans Serif" w:hAnsi="Agfa Rotis Sans Serif" w:cs="Arial"/>
                              <w:sz w:val="16"/>
                              <w:szCs w:val="16"/>
                              <w:lang w:val="sv-SE"/>
                            </w:rPr>
                          </w:pPr>
                          <w:r w:rsidRPr="005017DA">
                            <w:rPr>
                              <w:rFonts w:ascii="Agfa Rotis Sans Serif" w:hAnsi="Agfa Rotis Sans Serif" w:cs="Arial"/>
                              <w:sz w:val="16"/>
                              <w:szCs w:val="16"/>
                            </w:rPr>
                            <w:t>Hettich Marketing</w:t>
                          </w:r>
                          <w:r w:rsidR="00CA226C">
                            <w:rPr>
                              <w:rFonts w:ascii="Agfa Rotis Sans Serif" w:hAnsi="Agfa Rotis Sans Serif" w:cs="Arial"/>
                              <w:sz w:val="16"/>
                              <w:szCs w:val="16"/>
                            </w:rPr>
                            <w:t>-</w:t>
                          </w:r>
                          <w:r w:rsidRPr="005017DA">
                            <w:rPr>
                              <w:rFonts w:ascii="Agfa Rotis Sans Serif" w:hAnsi="Agfa Rotis Sans Serif" w:cs="Arial"/>
                              <w:sz w:val="16"/>
                              <w:szCs w:val="16"/>
                            </w:rPr>
                            <w:t xml:space="preserve"> und Vertrieb</w:t>
                          </w:r>
                          <w:r w:rsidR="00CA226C">
                            <w:rPr>
                              <w:rFonts w:ascii="Agfa Rotis Sans Serif" w:hAnsi="Agfa Rotis Sans Serif" w:cs="Arial"/>
                              <w:sz w:val="16"/>
                              <w:szCs w:val="16"/>
                            </w:rPr>
                            <w:t>s</w:t>
                          </w:r>
                        </w:p>
                        <w:p w14:paraId="1839AA78" w14:textId="77777777" w:rsidR="00F6563E" w:rsidRDefault="003116AD">
                          <w:pPr>
                            <w:rPr>
                              <w:rFonts w:ascii="Agfa Rotis Sans Serif" w:hAnsi="Agfa Rotis Sans Serif" w:cs="Arial"/>
                              <w:sz w:val="16"/>
                              <w:szCs w:val="16"/>
                              <w:lang w:val="sv-SE"/>
                            </w:rPr>
                          </w:pPr>
                          <w:r w:rsidRPr="005017DA">
                            <w:rPr>
                              <w:rFonts w:ascii="Agfa Rotis Sans Serif" w:hAnsi="Agfa Rotis Sans Serif" w:cs="Arial"/>
                              <w:sz w:val="16"/>
                              <w:szCs w:val="16"/>
                            </w:rPr>
                            <w:t xml:space="preserve">GmbH &amp; Co. </w:t>
                          </w:r>
                          <w:r>
                            <w:rPr>
                              <w:rFonts w:ascii="Agfa Rotis Sans Serif" w:hAnsi="Agfa Rotis Sans Serif" w:cs="Arial"/>
                              <w:sz w:val="16"/>
                              <w:szCs w:val="16"/>
                            </w:rPr>
                            <w:t>KG</w:t>
                          </w:r>
                        </w:p>
                        <w:p w14:paraId="774D818D" w14:textId="77777777" w:rsidR="00F6563E" w:rsidRDefault="003116AD">
                          <w:pPr>
                            <w:rPr>
                              <w:rFonts w:ascii="Agfa Rotis Sans Serif" w:hAnsi="Agfa Rotis Sans Serif" w:cs="Arial"/>
                              <w:sz w:val="16"/>
                              <w:szCs w:val="16"/>
                              <w:lang w:val="sv-SE"/>
                            </w:rPr>
                          </w:pPr>
                          <w:r>
                            <w:rPr>
                              <w:rFonts w:ascii="Agfa Rotis Sans Serif" w:hAnsi="Agfa Rotis Sans Serif" w:cs="Arial"/>
                              <w:sz w:val="16"/>
                              <w:szCs w:val="16"/>
                            </w:rPr>
                            <w:br/>
                            <w:t xml:space="preserve"> Anke Wöhler</w:t>
                          </w:r>
                        </w:p>
                        <w:p w14:paraId="736FF4C2" w14:textId="4015C69B" w:rsidR="00F6563E" w:rsidRDefault="003116AD">
                          <w:pPr>
                            <w:rPr>
                              <w:rFonts w:ascii="Agfa Rotis Sans Serif" w:hAnsi="Agfa Rotis Sans Serif" w:cs="Arial"/>
                              <w:sz w:val="16"/>
                              <w:szCs w:val="16"/>
                              <w:lang w:val="sv-SE"/>
                            </w:rPr>
                          </w:pPr>
                          <w:r>
                            <w:rPr>
                              <w:rFonts w:ascii="Agfa Rotis Sans Serif" w:hAnsi="Agfa Rotis Sans Serif" w:cs="Arial"/>
                              <w:sz w:val="16"/>
                              <w:szCs w:val="16"/>
                            </w:rPr>
                            <w:t>Anton-Hettich-Stra</w:t>
                          </w:r>
                          <w:r w:rsidR="00CA226C">
                            <w:rPr>
                              <w:rFonts w:ascii="Agfa Rotis Sans Serif" w:hAnsi="Agfa Rotis Sans Serif" w:cs="Arial"/>
                              <w:sz w:val="16"/>
                              <w:szCs w:val="16"/>
                            </w:rPr>
                            <w:t>ß</w:t>
                          </w:r>
                          <w:r>
                            <w:rPr>
                              <w:rFonts w:ascii="Agfa Rotis Sans Serif" w:hAnsi="Agfa Rotis Sans Serif" w:cs="Arial"/>
                              <w:sz w:val="16"/>
                              <w:szCs w:val="16"/>
                            </w:rPr>
                            <w:t xml:space="preserve">e 12-16 </w:t>
                          </w:r>
                          <w:r>
                            <w:rPr>
                              <w:rFonts w:ascii="Agfa Rotis Sans Serif" w:hAnsi="Agfa Rotis Sans Serif" w:cs="Arial"/>
                              <w:sz w:val="16"/>
                              <w:szCs w:val="16"/>
                            </w:rPr>
                            <w:br/>
                            <w:t xml:space="preserve">32278 Kirchlengern </w:t>
                          </w:r>
                          <w:r>
                            <w:rPr>
                              <w:rFonts w:ascii="Agfa Rotis Sans Serif" w:hAnsi="Agfa Rotis Sans Serif" w:cs="Arial"/>
                              <w:sz w:val="16"/>
                              <w:szCs w:val="16"/>
                            </w:rPr>
                            <w:br/>
                            <w:t>Deutschland</w:t>
                          </w:r>
                        </w:p>
                        <w:p w14:paraId="290D9E1B" w14:textId="77777777" w:rsidR="00F6563E" w:rsidRDefault="003116AD">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0A772D61" w14:textId="77777777" w:rsidR="00F6563E" w:rsidRDefault="003116AD">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1914A53A" w14:textId="77777777" w:rsidR="00003E86" w:rsidRDefault="00003E86" w:rsidP="00003E86">
                          <w:pPr>
                            <w:rPr>
                              <w:rFonts w:ascii="Agfa Rotis Sans Serif" w:hAnsi="Agfa Rotis Sans Serif" w:cs="Arial"/>
                              <w:sz w:val="16"/>
                              <w:szCs w:val="16"/>
                              <w:lang w:val="sv-SE"/>
                            </w:rPr>
                          </w:pPr>
                        </w:p>
                        <w:p w14:paraId="48136462" w14:textId="2C085810" w:rsidR="00F6563E" w:rsidRDefault="003116AD">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w:t>
                          </w:r>
                          <w:r w:rsidR="00CA226C">
                            <w:rPr>
                              <w:rFonts w:ascii="Agfa Rotis Sans Serif" w:hAnsi="Agfa Rotis Sans Serif" w:cs="Arial"/>
                              <w:sz w:val="16"/>
                              <w:szCs w:val="16"/>
                            </w:rPr>
                            <w:t>ß</w:t>
                          </w:r>
                          <w:r>
                            <w:rPr>
                              <w:rFonts w:ascii="Agfa Rotis Sans Serif" w:hAnsi="Agfa Rotis Sans Serif" w:cs="Arial"/>
                              <w:sz w:val="16"/>
                              <w:szCs w:val="16"/>
                            </w:rPr>
                            <w:t xml:space="preserve">e 12-16 </w:t>
                          </w:r>
                          <w:r>
                            <w:rPr>
                              <w:rFonts w:ascii="Agfa Rotis Sans Serif" w:hAnsi="Agfa Rotis Sans Serif" w:cs="Arial"/>
                              <w:sz w:val="16"/>
                              <w:szCs w:val="16"/>
                            </w:rPr>
                            <w:br/>
                            <w:t xml:space="preserve">32278 Kirchlengern </w:t>
                          </w:r>
                          <w:r>
                            <w:rPr>
                              <w:rFonts w:ascii="Agfa Rotis Sans Serif" w:hAnsi="Agfa Rotis Sans Serif" w:cs="Arial"/>
                              <w:sz w:val="16"/>
                              <w:szCs w:val="16"/>
                            </w:rPr>
                            <w:br/>
                            <w:t>Deutschland</w:t>
                          </w:r>
                        </w:p>
                        <w:p w14:paraId="2AFED3ED" w14:textId="77777777" w:rsidR="00F6563E" w:rsidRDefault="003116AD">
                          <w:pPr>
                            <w:rPr>
                              <w:rFonts w:ascii="Agfa Rotis Sans Serif" w:hAnsi="Agfa Rotis Sans Serif" w:cs="Arial"/>
                              <w:sz w:val="16"/>
                              <w:szCs w:val="16"/>
                              <w:lang w:val="sv-SE"/>
                            </w:rPr>
                          </w:pPr>
                          <w:r w:rsidRPr="005017DA">
                            <w:rPr>
                              <w:rFonts w:ascii="Agfa Rotis Sans Serif" w:hAnsi="Agfa Rotis Sans Serif" w:cs="Arial"/>
                              <w:sz w:val="16"/>
                              <w:szCs w:val="16"/>
                            </w:rPr>
                            <w:t>Tel.: +49 151 54412445</w:t>
                          </w:r>
                        </w:p>
                        <w:p w14:paraId="0D14FA27" w14:textId="77777777" w:rsidR="00F6563E" w:rsidRDefault="003116AD">
                          <w:pPr>
                            <w:rPr>
                              <w:rFonts w:ascii="Agfa Rotis Sans Serif" w:hAnsi="Agfa Rotis Sans Serif" w:cs="Arial"/>
                              <w:sz w:val="16"/>
                              <w:szCs w:val="16"/>
                              <w:lang w:val="sv-SE"/>
                            </w:rPr>
                          </w:pPr>
                          <w:r w:rsidRPr="005017DA">
                            <w:rPr>
                              <w:rFonts w:ascii="Agfa Rotis Sans Serif" w:hAnsi="Agfa Rotis Sans Serif" w:cs="Arial"/>
                              <w:sz w:val="16"/>
                              <w:szCs w:val="16"/>
                            </w:rPr>
                            <w:t>nina.thenhausen@hettich.com</w:t>
                          </w:r>
                        </w:p>
                        <w:p w14:paraId="78CD4F7B" w14:textId="77777777" w:rsidR="00003E86" w:rsidRDefault="00003E86" w:rsidP="00003E86">
                          <w:pPr>
                            <w:rPr>
                              <w:rFonts w:ascii="Agfa Rotis Sans Serif" w:hAnsi="Agfa Rotis Sans Serif" w:cs="Arial"/>
                              <w:sz w:val="16"/>
                              <w:szCs w:val="16"/>
                              <w:lang w:val="sv-SE"/>
                            </w:rPr>
                          </w:pPr>
                        </w:p>
                        <w:p w14:paraId="776F0D0E" w14:textId="77777777" w:rsidR="00003E86" w:rsidRPr="005017DA" w:rsidRDefault="00003E86" w:rsidP="00003E86">
                          <w:pPr>
                            <w:rPr>
                              <w:rFonts w:ascii="Agfa Rotis Sans Serif" w:hAnsi="Agfa Rotis Sans Serif"/>
                              <w:sz w:val="16"/>
                              <w:szCs w:val="16"/>
                            </w:rPr>
                          </w:pPr>
                        </w:p>
                        <w:p w14:paraId="7A54B729" w14:textId="77777777" w:rsidR="00F6563E" w:rsidRPr="005017DA" w:rsidRDefault="003116AD">
                          <w:pPr>
                            <w:rPr>
                              <w:rFonts w:ascii="Agfa Rotis Sans Serif Ex Bold" w:hAnsi="Agfa Rotis Sans Serif Ex Bold"/>
                              <w:sz w:val="20"/>
                            </w:rPr>
                          </w:pPr>
                          <w:r w:rsidRPr="005017DA">
                            <w:rPr>
                              <w:rFonts w:ascii="Agfa Rotis Sans Serif" w:hAnsi="Agfa Rotis Sans Serif" w:cs="Arial"/>
                              <w:sz w:val="16"/>
                              <w:szCs w:val="16"/>
                            </w:rPr>
                            <w:t>Belegexemplar angefordert</w:t>
                          </w:r>
                        </w:p>
                        <w:p w14:paraId="1F03A173" w14:textId="77777777" w:rsidR="00003E86" w:rsidRPr="005017DA" w:rsidRDefault="00003E86" w:rsidP="00003E86">
                          <w:pPr>
                            <w:rPr>
                              <w:rFonts w:ascii="Agfa Rotis Sans Serif Ex Bold" w:hAnsi="Agfa Rotis Sans Serif Ex Bold"/>
                              <w:sz w:val="20"/>
                            </w:rPr>
                          </w:pPr>
                        </w:p>
                        <w:p w14:paraId="69556E80" w14:textId="77777777" w:rsidR="00F6563E" w:rsidRDefault="00776AD9">
                          <w:pPr>
                            <w:rPr>
                              <w:rFonts w:ascii="Agfa Rotis Sans Serif Ex Bold" w:hAnsi="Agfa Rotis Sans Serif Ex Bold" w:cs="Arial"/>
                              <w:color w:val="auto"/>
                              <w:sz w:val="20"/>
                              <w:lang w:val="sv-SE"/>
                            </w:rPr>
                          </w:pPr>
                          <w:r w:rsidRPr="00776AD9">
                            <w:rPr>
                              <w:rFonts w:ascii="Agfa Rotis Sans Serif Ex Bold" w:hAnsi="Agfa Rotis Sans Serif Ex Bold"/>
                              <w:color w:val="auto"/>
                              <w:sz w:val="20"/>
                            </w:rPr>
                            <w:t>PR_362024</w:t>
                          </w:r>
                        </w:p>
                        <w:p w14:paraId="0D7D0769" w14:textId="77777777" w:rsidR="00003E86" w:rsidRPr="00165C67" w:rsidRDefault="00003E86" w:rsidP="00003E86">
                          <w:pPr>
                            <w:rPr>
                              <w:rFonts w:ascii="Agfa Rotis Sans Serif" w:hAnsi="Agfa Rotis Sans Serif" w:cs="Arial"/>
                              <w:sz w:val="16"/>
                              <w:szCs w:val="16"/>
                              <w:lang w:val="sv-SE"/>
                            </w:rPr>
                          </w:pPr>
                        </w:p>
                        <w:p w14:paraId="1091F1A2" w14:textId="77777777" w:rsidR="00003E86" w:rsidRDefault="00003E86" w:rsidP="00003E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8B43E" id="_x0000_t202" coordsize="21600,21600" o:spt="202" path="m,l,21600r21600,l21600,xe">
              <v:stroke joinstyle="miter"/>
              <v:path gradientshapeok="t" o:connecttype="rect"/>
            </v:shapetype>
            <v:shape id="Textfeld 1" o:spid="_x0000_s1026" type="#_x0000_t202" style="position:absolute;left:0;text-align:left;margin-left:0;margin-top:-295.45pt;width:2in;height:234.55pt;z-index:2516633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L8wEAAMs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" stroked="f">
              <v:textbox>
                <w:txbxContent>
                  <w:p w14:paraId="353C6892" w14:textId="77777777" w:rsidR="00F6563E" w:rsidRDefault="003116AD">
                    <w:pPr>
                      <w:rPr>
                        <w:rFonts w:ascii="Agfa Rotis Sans Serif" w:hAnsi="Agfa Rotis Sans Serif" w:cs="Arial"/>
                        <w:sz w:val="16"/>
                        <w:szCs w:val="16"/>
                        <w:lang w:val="sv-SE"/>
                      </w:rPr>
                    </w:pPr>
                    <w:r w:rsidRPr="005017DA">
                      <w:rPr>
                        <w:rFonts w:ascii="Agfa Rotis Sans Serif" w:hAnsi="Agfa Rotis Sans Serif" w:cs="Arial"/>
                        <w:sz w:val="16"/>
                        <w:szCs w:val="16"/>
                      </w:rPr>
                      <w:t>Kontakt:</w:t>
                    </w:r>
                  </w:p>
                  <w:p w14:paraId="69846C3F" w14:textId="6FB59E28" w:rsidR="00F6563E" w:rsidRDefault="003116AD">
                    <w:pPr>
                      <w:rPr>
                        <w:rFonts w:ascii="Agfa Rotis Sans Serif" w:hAnsi="Agfa Rotis Sans Serif" w:cs="Arial"/>
                        <w:sz w:val="16"/>
                        <w:szCs w:val="16"/>
                        <w:lang w:val="sv-SE"/>
                      </w:rPr>
                    </w:pPr>
                    <w:r w:rsidRPr="005017DA">
                      <w:rPr>
                        <w:rFonts w:ascii="Agfa Rotis Sans Serif" w:hAnsi="Agfa Rotis Sans Serif" w:cs="Arial"/>
                        <w:sz w:val="16"/>
                        <w:szCs w:val="16"/>
                      </w:rPr>
                      <w:t>Hettich Marketing</w:t>
                    </w:r>
                    <w:r w:rsidR="00CA226C">
                      <w:rPr>
                        <w:rFonts w:ascii="Agfa Rotis Sans Serif" w:hAnsi="Agfa Rotis Sans Serif" w:cs="Arial"/>
                        <w:sz w:val="16"/>
                        <w:szCs w:val="16"/>
                      </w:rPr>
                      <w:t>-</w:t>
                    </w:r>
                    <w:r w:rsidRPr="005017DA">
                      <w:rPr>
                        <w:rFonts w:ascii="Agfa Rotis Sans Serif" w:hAnsi="Agfa Rotis Sans Serif" w:cs="Arial"/>
                        <w:sz w:val="16"/>
                        <w:szCs w:val="16"/>
                      </w:rPr>
                      <w:t xml:space="preserve"> und Vertrieb</w:t>
                    </w:r>
                    <w:r w:rsidR="00CA226C">
                      <w:rPr>
                        <w:rFonts w:ascii="Agfa Rotis Sans Serif" w:hAnsi="Agfa Rotis Sans Serif" w:cs="Arial"/>
                        <w:sz w:val="16"/>
                        <w:szCs w:val="16"/>
                      </w:rPr>
                      <w:t>s</w:t>
                    </w:r>
                  </w:p>
                  <w:p w14:paraId="1839AA78" w14:textId="77777777" w:rsidR="00F6563E" w:rsidRDefault="003116AD">
                    <w:pPr>
                      <w:rPr>
                        <w:rFonts w:ascii="Agfa Rotis Sans Serif" w:hAnsi="Agfa Rotis Sans Serif" w:cs="Arial"/>
                        <w:sz w:val="16"/>
                        <w:szCs w:val="16"/>
                        <w:lang w:val="sv-SE"/>
                      </w:rPr>
                    </w:pPr>
                    <w:r w:rsidRPr="005017DA">
                      <w:rPr>
                        <w:rFonts w:ascii="Agfa Rotis Sans Serif" w:hAnsi="Agfa Rotis Sans Serif" w:cs="Arial"/>
                        <w:sz w:val="16"/>
                        <w:szCs w:val="16"/>
                      </w:rPr>
                      <w:t xml:space="preserve">GmbH &amp; Co. </w:t>
                    </w:r>
                    <w:r>
                      <w:rPr>
                        <w:rFonts w:ascii="Agfa Rotis Sans Serif" w:hAnsi="Agfa Rotis Sans Serif" w:cs="Arial"/>
                        <w:sz w:val="16"/>
                        <w:szCs w:val="16"/>
                      </w:rPr>
                      <w:t>KG</w:t>
                    </w:r>
                  </w:p>
                  <w:p w14:paraId="774D818D" w14:textId="77777777" w:rsidR="00F6563E" w:rsidRDefault="003116AD">
                    <w:pPr>
                      <w:rPr>
                        <w:rFonts w:ascii="Agfa Rotis Sans Serif" w:hAnsi="Agfa Rotis Sans Serif" w:cs="Arial"/>
                        <w:sz w:val="16"/>
                        <w:szCs w:val="16"/>
                        <w:lang w:val="sv-SE"/>
                      </w:rPr>
                    </w:pPr>
                    <w:r>
                      <w:rPr>
                        <w:rFonts w:ascii="Agfa Rotis Sans Serif" w:hAnsi="Agfa Rotis Sans Serif" w:cs="Arial"/>
                        <w:sz w:val="16"/>
                        <w:szCs w:val="16"/>
                      </w:rPr>
                      <w:br/>
                      <w:t xml:space="preserve"> Anke Wöhler</w:t>
                    </w:r>
                  </w:p>
                  <w:p w14:paraId="736FF4C2" w14:textId="4015C69B" w:rsidR="00F6563E" w:rsidRDefault="003116AD">
                    <w:pPr>
                      <w:rPr>
                        <w:rFonts w:ascii="Agfa Rotis Sans Serif" w:hAnsi="Agfa Rotis Sans Serif" w:cs="Arial"/>
                        <w:sz w:val="16"/>
                        <w:szCs w:val="16"/>
                        <w:lang w:val="sv-SE"/>
                      </w:rPr>
                    </w:pPr>
                    <w:r>
                      <w:rPr>
                        <w:rFonts w:ascii="Agfa Rotis Sans Serif" w:hAnsi="Agfa Rotis Sans Serif" w:cs="Arial"/>
                        <w:sz w:val="16"/>
                        <w:szCs w:val="16"/>
                      </w:rPr>
                      <w:t>Anton-Hettich-Stra</w:t>
                    </w:r>
                    <w:r w:rsidR="00CA226C">
                      <w:rPr>
                        <w:rFonts w:ascii="Agfa Rotis Sans Serif" w:hAnsi="Agfa Rotis Sans Serif" w:cs="Arial"/>
                        <w:sz w:val="16"/>
                        <w:szCs w:val="16"/>
                      </w:rPr>
                      <w:t>ß</w:t>
                    </w:r>
                    <w:r>
                      <w:rPr>
                        <w:rFonts w:ascii="Agfa Rotis Sans Serif" w:hAnsi="Agfa Rotis Sans Serif" w:cs="Arial"/>
                        <w:sz w:val="16"/>
                        <w:szCs w:val="16"/>
                      </w:rPr>
                      <w:t xml:space="preserve">e 12-16 </w:t>
                    </w:r>
                    <w:r>
                      <w:rPr>
                        <w:rFonts w:ascii="Agfa Rotis Sans Serif" w:hAnsi="Agfa Rotis Sans Serif" w:cs="Arial"/>
                        <w:sz w:val="16"/>
                        <w:szCs w:val="16"/>
                      </w:rPr>
                      <w:br/>
                      <w:t xml:space="preserve">32278 Kirchlengern </w:t>
                    </w:r>
                    <w:r>
                      <w:rPr>
                        <w:rFonts w:ascii="Agfa Rotis Sans Serif" w:hAnsi="Agfa Rotis Sans Serif" w:cs="Arial"/>
                        <w:sz w:val="16"/>
                        <w:szCs w:val="16"/>
                      </w:rPr>
                      <w:br/>
                      <w:t>Deutschland</w:t>
                    </w:r>
                  </w:p>
                  <w:p w14:paraId="290D9E1B" w14:textId="77777777" w:rsidR="00F6563E" w:rsidRDefault="003116AD">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0A772D61" w14:textId="77777777" w:rsidR="00F6563E" w:rsidRDefault="003116AD">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1914A53A" w14:textId="77777777" w:rsidR="00003E86" w:rsidRDefault="00003E86" w:rsidP="00003E86">
                    <w:pPr>
                      <w:rPr>
                        <w:rFonts w:ascii="Agfa Rotis Sans Serif" w:hAnsi="Agfa Rotis Sans Serif" w:cs="Arial"/>
                        <w:sz w:val="16"/>
                        <w:szCs w:val="16"/>
                        <w:lang w:val="sv-SE"/>
                      </w:rPr>
                    </w:pPr>
                  </w:p>
                  <w:p w14:paraId="48136462" w14:textId="2C085810" w:rsidR="00F6563E" w:rsidRDefault="003116AD">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w:t>
                    </w:r>
                    <w:r w:rsidR="00CA226C">
                      <w:rPr>
                        <w:rFonts w:ascii="Agfa Rotis Sans Serif" w:hAnsi="Agfa Rotis Sans Serif" w:cs="Arial"/>
                        <w:sz w:val="16"/>
                        <w:szCs w:val="16"/>
                      </w:rPr>
                      <w:t>ß</w:t>
                    </w:r>
                    <w:r>
                      <w:rPr>
                        <w:rFonts w:ascii="Agfa Rotis Sans Serif" w:hAnsi="Agfa Rotis Sans Serif" w:cs="Arial"/>
                        <w:sz w:val="16"/>
                        <w:szCs w:val="16"/>
                      </w:rPr>
                      <w:t xml:space="preserve">e 12-16 </w:t>
                    </w:r>
                    <w:r>
                      <w:rPr>
                        <w:rFonts w:ascii="Agfa Rotis Sans Serif" w:hAnsi="Agfa Rotis Sans Serif" w:cs="Arial"/>
                        <w:sz w:val="16"/>
                        <w:szCs w:val="16"/>
                      </w:rPr>
                      <w:br/>
                      <w:t xml:space="preserve">32278 Kirchlengern </w:t>
                    </w:r>
                    <w:r>
                      <w:rPr>
                        <w:rFonts w:ascii="Agfa Rotis Sans Serif" w:hAnsi="Agfa Rotis Sans Serif" w:cs="Arial"/>
                        <w:sz w:val="16"/>
                        <w:szCs w:val="16"/>
                      </w:rPr>
                      <w:br/>
                      <w:t>Deutschland</w:t>
                    </w:r>
                  </w:p>
                  <w:p w14:paraId="2AFED3ED" w14:textId="77777777" w:rsidR="00F6563E" w:rsidRDefault="003116AD">
                    <w:pPr>
                      <w:rPr>
                        <w:rFonts w:ascii="Agfa Rotis Sans Serif" w:hAnsi="Agfa Rotis Sans Serif" w:cs="Arial"/>
                        <w:sz w:val="16"/>
                        <w:szCs w:val="16"/>
                        <w:lang w:val="sv-SE"/>
                      </w:rPr>
                    </w:pPr>
                    <w:r w:rsidRPr="005017DA">
                      <w:rPr>
                        <w:rFonts w:ascii="Agfa Rotis Sans Serif" w:hAnsi="Agfa Rotis Sans Serif" w:cs="Arial"/>
                        <w:sz w:val="16"/>
                        <w:szCs w:val="16"/>
                      </w:rPr>
                      <w:t>Tel.: +49 151 54412445</w:t>
                    </w:r>
                  </w:p>
                  <w:p w14:paraId="0D14FA27" w14:textId="77777777" w:rsidR="00F6563E" w:rsidRDefault="003116AD">
                    <w:pPr>
                      <w:rPr>
                        <w:rFonts w:ascii="Agfa Rotis Sans Serif" w:hAnsi="Agfa Rotis Sans Serif" w:cs="Arial"/>
                        <w:sz w:val="16"/>
                        <w:szCs w:val="16"/>
                        <w:lang w:val="sv-SE"/>
                      </w:rPr>
                    </w:pPr>
                    <w:r w:rsidRPr="005017DA">
                      <w:rPr>
                        <w:rFonts w:ascii="Agfa Rotis Sans Serif" w:hAnsi="Agfa Rotis Sans Serif" w:cs="Arial"/>
                        <w:sz w:val="16"/>
                        <w:szCs w:val="16"/>
                      </w:rPr>
                      <w:t>nina.thenhausen@hettich.com</w:t>
                    </w:r>
                  </w:p>
                  <w:p w14:paraId="78CD4F7B" w14:textId="77777777" w:rsidR="00003E86" w:rsidRDefault="00003E86" w:rsidP="00003E86">
                    <w:pPr>
                      <w:rPr>
                        <w:rFonts w:ascii="Agfa Rotis Sans Serif" w:hAnsi="Agfa Rotis Sans Serif" w:cs="Arial"/>
                        <w:sz w:val="16"/>
                        <w:szCs w:val="16"/>
                        <w:lang w:val="sv-SE"/>
                      </w:rPr>
                    </w:pPr>
                  </w:p>
                  <w:p w14:paraId="776F0D0E" w14:textId="77777777" w:rsidR="00003E86" w:rsidRPr="005017DA" w:rsidRDefault="00003E86" w:rsidP="00003E86">
                    <w:pPr>
                      <w:rPr>
                        <w:rFonts w:ascii="Agfa Rotis Sans Serif" w:hAnsi="Agfa Rotis Sans Serif"/>
                        <w:sz w:val="16"/>
                        <w:szCs w:val="16"/>
                      </w:rPr>
                    </w:pPr>
                  </w:p>
                  <w:p w14:paraId="7A54B729" w14:textId="77777777" w:rsidR="00F6563E" w:rsidRPr="005017DA" w:rsidRDefault="003116AD">
                    <w:pPr>
                      <w:rPr>
                        <w:rFonts w:ascii="Agfa Rotis Sans Serif Ex Bold" w:hAnsi="Agfa Rotis Sans Serif Ex Bold"/>
                        <w:sz w:val="20"/>
                      </w:rPr>
                    </w:pPr>
                    <w:r w:rsidRPr="005017DA">
                      <w:rPr>
                        <w:rFonts w:ascii="Agfa Rotis Sans Serif" w:hAnsi="Agfa Rotis Sans Serif" w:cs="Arial"/>
                        <w:sz w:val="16"/>
                        <w:szCs w:val="16"/>
                      </w:rPr>
                      <w:t>Belegexemplar angefordert</w:t>
                    </w:r>
                  </w:p>
                  <w:p w14:paraId="1F03A173" w14:textId="77777777" w:rsidR="00003E86" w:rsidRPr="005017DA" w:rsidRDefault="00003E86" w:rsidP="00003E86">
                    <w:pPr>
                      <w:rPr>
                        <w:rFonts w:ascii="Agfa Rotis Sans Serif Ex Bold" w:hAnsi="Agfa Rotis Sans Serif Ex Bold"/>
                        <w:sz w:val="20"/>
                      </w:rPr>
                    </w:pPr>
                  </w:p>
                  <w:p w14:paraId="69556E80" w14:textId="77777777" w:rsidR="00F6563E" w:rsidRDefault="00776AD9">
                    <w:pPr>
                      <w:rPr>
                        <w:rFonts w:ascii="Agfa Rotis Sans Serif Ex Bold" w:hAnsi="Agfa Rotis Sans Serif Ex Bold" w:cs="Arial"/>
                        <w:color w:val="auto"/>
                        <w:sz w:val="20"/>
                        <w:lang w:val="sv-SE"/>
                      </w:rPr>
                    </w:pPr>
                    <w:r w:rsidRPr="00776AD9">
                      <w:rPr>
                        <w:rFonts w:ascii="Agfa Rotis Sans Serif Ex Bold" w:hAnsi="Agfa Rotis Sans Serif Ex Bold"/>
                        <w:color w:val="auto"/>
                        <w:sz w:val="20"/>
                      </w:rPr>
                      <w:t>PR_362024</w:t>
                    </w:r>
                  </w:p>
                  <w:p w14:paraId="0D7D0769" w14:textId="77777777" w:rsidR="00003E86" w:rsidRPr="00165C67" w:rsidRDefault="00003E86" w:rsidP="00003E86">
                    <w:pPr>
                      <w:rPr>
                        <w:rFonts w:ascii="Agfa Rotis Sans Serif" w:hAnsi="Agfa Rotis Sans Serif" w:cs="Arial"/>
                        <w:sz w:val="16"/>
                        <w:szCs w:val="16"/>
                        <w:lang w:val="sv-SE"/>
                      </w:rPr>
                    </w:pPr>
                  </w:p>
                  <w:p w14:paraId="1091F1A2" w14:textId="77777777" w:rsidR="00003E86" w:rsidRDefault="00003E86" w:rsidP="00003E86"/>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1A885" w14:textId="77777777" w:rsidR="00045E3D" w:rsidRDefault="00045E3D">
      <w:r>
        <w:separator/>
      </w:r>
    </w:p>
  </w:footnote>
  <w:footnote w:type="continuationSeparator" w:id="0">
    <w:p w14:paraId="6DA6A279" w14:textId="77777777" w:rsidR="00045E3D" w:rsidRDefault="00045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59810" w14:textId="77777777" w:rsidR="00F6563E" w:rsidRDefault="003116AD">
    <w:pPr>
      <w:pStyle w:val="Kopfzeile"/>
      <w:ind w:left="-1417"/>
      <w:rPr>
        <w:color w:val="FF0000"/>
      </w:rPr>
    </w:pPr>
    <w:r>
      <w:rPr>
        <w:noProof/>
      </w:rPr>
      <w:drawing>
        <wp:anchor distT="0" distB="0" distL="114300" distR="114300" simplePos="0" relativeHeight="251661312" behindDoc="1" locked="0" layoutInCell="1" allowOverlap="1" wp14:anchorId="067E40A2" wp14:editId="34823DC6">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4FF78D28"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759027">
    <w:abstractNumId w:val="0"/>
  </w:num>
  <w:num w:numId="2" w16cid:durableId="1580285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3E86"/>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10C6"/>
    <w:rsid w:val="00032952"/>
    <w:rsid w:val="00032B24"/>
    <w:rsid w:val="00032CD7"/>
    <w:rsid w:val="0003312D"/>
    <w:rsid w:val="00036CAD"/>
    <w:rsid w:val="00037611"/>
    <w:rsid w:val="00037739"/>
    <w:rsid w:val="000378F2"/>
    <w:rsid w:val="00037F98"/>
    <w:rsid w:val="000405EC"/>
    <w:rsid w:val="00040FDC"/>
    <w:rsid w:val="00041F5D"/>
    <w:rsid w:val="00042AC2"/>
    <w:rsid w:val="00043DAB"/>
    <w:rsid w:val="00044245"/>
    <w:rsid w:val="00044F8C"/>
    <w:rsid w:val="00045378"/>
    <w:rsid w:val="00045E3D"/>
    <w:rsid w:val="00047086"/>
    <w:rsid w:val="00050EB9"/>
    <w:rsid w:val="00052227"/>
    <w:rsid w:val="00052503"/>
    <w:rsid w:val="000528C0"/>
    <w:rsid w:val="00052948"/>
    <w:rsid w:val="00053653"/>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0CB5"/>
    <w:rsid w:val="000715E1"/>
    <w:rsid w:val="00072478"/>
    <w:rsid w:val="00072D52"/>
    <w:rsid w:val="00073523"/>
    <w:rsid w:val="000739DA"/>
    <w:rsid w:val="00074FE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641A"/>
    <w:rsid w:val="00097AEE"/>
    <w:rsid w:val="000A0796"/>
    <w:rsid w:val="000A1B7B"/>
    <w:rsid w:val="000A2CBD"/>
    <w:rsid w:val="000A409F"/>
    <w:rsid w:val="000A5409"/>
    <w:rsid w:val="000A5CBD"/>
    <w:rsid w:val="000A60E5"/>
    <w:rsid w:val="000A689F"/>
    <w:rsid w:val="000A6FF7"/>
    <w:rsid w:val="000B0CAE"/>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66D6"/>
    <w:rsid w:val="000D7AE3"/>
    <w:rsid w:val="000E06B9"/>
    <w:rsid w:val="000E13ED"/>
    <w:rsid w:val="000E16AD"/>
    <w:rsid w:val="000E2A52"/>
    <w:rsid w:val="000E33C6"/>
    <w:rsid w:val="000E3A5A"/>
    <w:rsid w:val="000E456B"/>
    <w:rsid w:val="000E4E1C"/>
    <w:rsid w:val="000E544B"/>
    <w:rsid w:val="000E6787"/>
    <w:rsid w:val="000E67FB"/>
    <w:rsid w:val="000F05ED"/>
    <w:rsid w:val="000F0CE2"/>
    <w:rsid w:val="000F12C0"/>
    <w:rsid w:val="000F2E42"/>
    <w:rsid w:val="000F32D0"/>
    <w:rsid w:val="000F4376"/>
    <w:rsid w:val="000F5756"/>
    <w:rsid w:val="000F5947"/>
    <w:rsid w:val="000F5956"/>
    <w:rsid w:val="000F7581"/>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6D7A"/>
    <w:rsid w:val="001209A9"/>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9FE"/>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65D7C"/>
    <w:rsid w:val="00170B29"/>
    <w:rsid w:val="00171CBE"/>
    <w:rsid w:val="00171EC4"/>
    <w:rsid w:val="00172607"/>
    <w:rsid w:val="00172C10"/>
    <w:rsid w:val="00172D09"/>
    <w:rsid w:val="00174201"/>
    <w:rsid w:val="001742A3"/>
    <w:rsid w:val="00174C27"/>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97B"/>
    <w:rsid w:val="001A1F21"/>
    <w:rsid w:val="001A2C1B"/>
    <w:rsid w:val="001A51F7"/>
    <w:rsid w:val="001A6CB5"/>
    <w:rsid w:val="001A7510"/>
    <w:rsid w:val="001A7E7A"/>
    <w:rsid w:val="001B0D02"/>
    <w:rsid w:val="001B249D"/>
    <w:rsid w:val="001B25CA"/>
    <w:rsid w:val="001B2CB6"/>
    <w:rsid w:val="001B2E97"/>
    <w:rsid w:val="001B2FAD"/>
    <w:rsid w:val="001B3CF4"/>
    <w:rsid w:val="001B45A0"/>
    <w:rsid w:val="001B54E6"/>
    <w:rsid w:val="001B5E63"/>
    <w:rsid w:val="001B7CFD"/>
    <w:rsid w:val="001C2B51"/>
    <w:rsid w:val="001C3B72"/>
    <w:rsid w:val="001C60F2"/>
    <w:rsid w:val="001C717C"/>
    <w:rsid w:val="001C7477"/>
    <w:rsid w:val="001C7571"/>
    <w:rsid w:val="001C7A6F"/>
    <w:rsid w:val="001D007F"/>
    <w:rsid w:val="001D0C17"/>
    <w:rsid w:val="001D2D5E"/>
    <w:rsid w:val="001D2DF8"/>
    <w:rsid w:val="001D3E33"/>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3411"/>
    <w:rsid w:val="001F4EC3"/>
    <w:rsid w:val="001F5997"/>
    <w:rsid w:val="001F6B1F"/>
    <w:rsid w:val="001F6ECE"/>
    <w:rsid w:val="002001DB"/>
    <w:rsid w:val="00201573"/>
    <w:rsid w:val="002018E1"/>
    <w:rsid w:val="00202835"/>
    <w:rsid w:val="00203C19"/>
    <w:rsid w:val="00203EED"/>
    <w:rsid w:val="00211508"/>
    <w:rsid w:val="00212C0F"/>
    <w:rsid w:val="00213519"/>
    <w:rsid w:val="0021381A"/>
    <w:rsid w:val="00214F28"/>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35BD"/>
    <w:rsid w:val="00264493"/>
    <w:rsid w:val="00264C39"/>
    <w:rsid w:val="00265E5C"/>
    <w:rsid w:val="0026621D"/>
    <w:rsid w:val="002663FD"/>
    <w:rsid w:val="0026702D"/>
    <w:rsid w:val="00271C73"/>
    <w:rsid w:val="0027384E"/>
    <w:rsid w:val="00273BB0"/>
    <w:rsid w:val="00274A4E"/>
    <w:rsid w:val="00274E5D"/>
    <w:rsid w:val="0027523E"/>
    <w:rsid w:val="002767EB"/>
    <w:rsid w:val="002769CE"/>
    <w:rsid w:val="00277099"/>
    <w:rsid w:val="002779EB"/>
    <w:rsid w:val="00280488"/>
    <w:rsid w:val="00280ADC"/>
    <w:rsid w:val="002816B9"/>
    <w:rsid w:val="0028205D"/>
    <w:rsid w:val="002843F7"/>
    <w:rsid w:val="00285422"/>
    <w:rsid w:val="002861E6"/>
    <w:rsid w:val="002864CF"/>
    <w:rsid w:val="00287631"/>
    <w:rsid w:val="00292F2F"/>
    <w:rsid w:val="00293AFF"/>
    <w:rsid w:val="00293E40"/>
    <w:rsid w:val="002944A5"/>
    <w:rsid w:val="00294580"/>
    <w:rsid w:val="00294A00"/>
    <w:rsid w:val="00295F1F"/>
    <w:rsid w:val="00296463"/>
    <w:rsid w:val="0029677E"/>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159"/>
    <w:rsid w:val="002D1426"/>
    <w:rsid w:val="002D148A"/>
    <w:rsid w:val="002D17E4"/>
    <w:rsid w:val="002D19E0"/>
    <w:rsid w:val="002D3A68"/>
    <w:rsid w:val="002D47CB"/>
    <w:rsid w:val="002D5090"/>
    <w:rsid w:val="002D611C"/>
    <w:rsid w:val="002D692B"/>
    <w:rsid w:val="002D7C70"/>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6AD"/>
    <w:rsid w:val="00311B26"/>
    <w:rsid w:val="003127CB"/>
    <w:rsid w:val="00312E58"/>
    <w:rsid w:val="00313181"/>
    <w:rsid w:val="00313D9E"/>
    <w:rsid w:val="00313E92"/>
    <w:rsid w:val="003145FD"/>
    <w:rsid w:val="00314832"/>
    <w:rsid w:val="00314F78"/>
    <w:rsid w:val="003153CC"/>
    <w:rsid w:val="00315F14"/>
    <w:rsid w:val="00316F1D"/>
    <w:rsid w:val="00317A10"/>
    <w:rsid w:val="00317AE9"/>
    <w:rsid w:val="003203E4"/>
    <w:rsid w:val="003216B1"/>
    <w:rsid w:val="0032267D"/>
    <w:rsid w:val="00325AE5"/>
    <w:rsid w:val="00326213"/>
    <w:rsid w:val="00326F0C"/>
    <w:rsid w:val="00326F75"/>
    <w:rsid w:val="00327A70"/>
    <w:rsid w:val="0033187E"/>
    <w:rsid w:val="003329CB"/>
    <w:rsid w:val="00334B06"/>
    <w:rsid w:val="00335B79"/>
    <w:rsid w:val="0033634E"/>
    <w:rsid w:val="003408E7"/>
    <w:rsid w:val="00341812"/>
    <w:rsid w:val="00341D55"/>
    <w:rsid w:val="00342BFF"/>
    <w:rsid w:val="00344849"/>
    <w:rsid w:val="003462B7"/>
    <w:rsid w:val="00346332"/>
    <w:rsid w:val="003479C4"/>
    <w:rsid w:val="00351A2F"/>
    <w:rsid w:val="003520C9"/>
    <w:rsid w:val="00352796"/>
    <w:rsid w:val="003533B9"/>
    <w:rsid w:val="00354062"/>
    <w:rsid w:val="00360356"/>
    <w:rsid w:val="0036044E"/>
    <w:rsid w:val="00362C4E"/>
    <w:rsid w:val="00363822"/>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1267"/>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1A1B"/>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0"/>
    <w:rsid w:val="003F09DA"/>
    <w:rsid w:val="003F0A4A"/>
    <w:rsid w:val="003F1F52"/>
    <w:rsid w:val="003F238F"/>
    <w:rsid w:val="003F2693"/>
    <w:rsid w:val="003F310B"/>
    <w:rsid w:val="003F3797"/>
    <w:rsid w:val="003F4CFD"/>
    <w:rsid w:val="003F5695"/>
    <w:rsid w:val="003F5E38"/>
    <w:rsid w:val="003F69F5"/>
    <w:rsid w:val="003F6B05"/>
    <w:rsid w:val="003F7187"/>
    <w:rsid w:val="004001E9"/>
    <w:rsid w:val="00400BE4"/>
    <w:rsid w:val="0040326F"/>
    <w:rsid w:val="00403307"/>
    <w:rsid w:val="00404A19"/>
    <w:rsid w:val="0040646D"/>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06A9"/>
    <w:rsid w:val="00452EC2"/>
    <w:rsid w:val="004546A9"/>
    <w:rsid w:val="00455948"/>
    <w:rsid w:val="00456879"/>
    <w:rsid w:val="00456C0F"/>
    <w:rsid w:val="00457B15"/>
    <w:rsid w:val="0046057A"/>
    <w:rsid w:val="00460E78"/>
    <w:rsid w:val="0046156D"/>
    <w:rsid w:val="00461570"/>
    <w:rsid w:val="004619F3"/>
    <w:rsid w:val="0046240B"/>
    <w:rsid w:val="004625F2"/>
    <w:rsid w:val="00464C92"/>
    <w:rsid w:val="0046537E"/>
    <w:rsid w:val="004673E6"/>
    <w:rsid w:val="00467AEC"/>
    <w:rsid w:val="004705BC"/>
    <w:rsid w:val="00470856"/>
    <w:rsid w:val="00470F00"/>
    <w:rsid w:val="004713F0"/>
    <w:rsid w:val="00471599"/>
    <w:rsid w:val="0047199E"/>
    <w:rsid w:val="00471C92"/>
    <w:rsid w:val="00472391"/>
    <w:rsid w:val="00472903"/>
    <w:rsid w:val="0047476A"/>
    <w:rsid w:val="004751F6"/>
    <w:rsid w:val="00475E14"/>
    <w:rsid w:val="00480802"/>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0FA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6BF6"/>
    <w:rsid w:val="004C6D4B"/>
    <w:rsid w:val="004C7592"/>
    <w:rsid w:val="004D1458"/>
    <w:rsid w:val="004D15C5"/>
    <w:rsid w:val="004D1B6C"/>
    <w:rsid w:val="004D21DE"/>
    <w:rsid w:val="004D4120"/>
    <w:rsid w:val="004D4628"/>
    <w:rsid w:val="004D4F15"/>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17DA"/>
    <w:rsid w:val="0050200E"/>
    <w:rsid w:val="005023FC"/>
    <w:rsid w:val="00506335"/>
    <w:rsid w:val="00507175"/>
    <w:rsid w:val="0050782E"/>
    <w:rsid w:val="0051132C"/>
    <w:rsid w:val="00511691"/>
    <w:rsid w:val="005121AA"/>
    <w:rsid w:val="00512841"/>
    <w:rsid w:val="0051296A"/>
    <w:rsid w:val="0051458E"/>
    <w:rsid w:val="00515071"/>
    <w:rsid w:val="005167D7"/>
    <w:rsid w:val="00516FEF"/>
    <w:rsid w:val="00517292"/>
    <w:rsid w:val="005175F4"/>
    <w:rsid w:val="005215A7"/>
    <w:rsid w:val="0052245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3EF9"/>
    <w:rsid w:val="005563B9"/>
    <w:rsid w:val="00556C54"/>
    <w:rsid w:val="005573D5"/>
    <w:rsid w:val="00557E5F"/>
    <w:rsid w:val="005620EC"/>
    <w:rsid w:val="005637E8"/>
    <w:rsid w:val="00564DBF"/>
    <w:rsid w:val="005650C0"/>
    <w:rsid w:val="00566256"/>
    <w:rsid w:val="0056675B"/>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3BFA"/>
    <w:rsid w:val="0058405B"/>
    <w:rsid w:val="005843AD"/>
    <w:rsid w:val="0058635B"/>
    <w:rsid w:val="00587563"/>
    <w:rsid w:val="00587F2B"/>
    <w:rsid w:val="0059132B"/>
    <w:rsid w:val="0059152E"/>
    <w:rsid w:val="00591615"/>
    <w:rsid w:val="00591F09"/>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B7CF8"/>
    <w:rsid w:val="005C3A31"/>
    <w:rsid w:val="005C44BA"/>
    <w:rsid w:val="005C51CD"/>
    <w:rsid w:val="005C7AEF"/>
    <w:rsid w:val="005C7D80"/>
    <w:rsid w:val="005C7D8F"/>
    <w:rsid w:val="005C7EDC"/>
    <w:rsid w:val="005C7FBA"/>
    <w:rsid w:val="005D02EF"/>
    <w:rsid w:val="005D156E"/>
    <w:rsid w:val="005D1BCC"/>
    <w:rsid w:val="005D1C29"/>
    <w:rsid w:val="005D47F3"/>
    <w:rsid w:val="005D4C80"/>
    <w:rsid w:val="005D4FD6"/>
    <w:rsid w:val="005D5CD2"/>
    <w:rsid w:val="005E00DB"/>
    <w:rsid w:val="005E01B5"/>
    <w:rsid w:val="005E1FE7"/>
    <w:rsid w:val="005E3852"/>
    <w:rsid w:val="005E6CC3"/>
    <w:rsid w:val="005E6D6A"/>
    <w:rsid w:val="005E701A"/>
    <w:rsid w:val="005E78CC"/>
    <w:rsid w:val="005F0553"/>
    <w:rsid w:val="005F115D"/>
    <w:rsid w:val="005F1345"/>
    <w:rsid w:val="005F1AF8"/>
    <w:rsid w:val="005F3819"/>
    <w:rsid w:val="005F3B32"/>
    <w:rsid w:val="005F3B53"/>
    <w:rsid w:val="005F3DD2"/>
    <w:rsid w:val="005F42D8"/>
    <w:rsid w:val="005F4395"/>
    <w:rsid w:val="005F46D1"/>
    <w:rsid w:val="005F53FF"/>
    <w:rsid w:val="005F7EDE"/>
    <w:rsid w:val="0060121D"/>
    <w:rsid w:val="00602992"/>
    <w:rsid w:val="00602B3A"/>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22B0"/>
    <w:rsid w:val="006333E7"/>
    <w:rsid w:val="006336F6"/>
    <w:rsid w:val="00634EF9"/>
    <w:rsid w:val="00635521"/>
    <w:rsid w:val="006365DB"/>
    <w:rsid w:val="00641130"/>
    <w:rsid w:val="00642BB0"/>
    <w:rsid w:val="00643625"/>
    <w:rsid w:val="00643928"/>
    <w:rsid w:val="00645FBE"/>
    <w:rsid w:val="00647B5F"/>
    <w:rsid w:val="0065123D"/>
    <w:rsid w:val="00651D4A"/>
    <w:rsid w:val="006527E1"/>
    <w:rsid w:val="006534FC"/>
    <w:rsid w:val="0065376F"/>
    <w:rsid w:val="00653989"/>
    <w:rsid w:val="00653C58"/>
    <w:rsid w:val="00657382"/>
    <w:rsid w:val="006626C3"/>
    <w:rsid w:val="006654F3"/>
    <w:rsid w:val="00665A27"/>
    <w:rsid w:val="006704C5"/>
    <w:rsid w:val="00672FCB"/>
    <w:rsid w:val="00673643"/>
    <w:rsid w:val="00676BFA"/>
    <w:rsid w:val="00680D0B"/>
    <w:rsid w:val="00681304"/>
    <w:rsid w:val="006820C9"/>
    <w:rsid w:val="00682EB5"/>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51D"/>
    <w:rsid w:val="006E0901"/>
    <w:rsid w:val="006E0A58"/>
    <w:rsid w:val="006E0EF6"/>
    <w:rsid w:val="006E3384"/>
    <w:rsid w:val="006E377B"/>
    <w:rsid w:val="006E40AA"/>
    <w:rsid w:val="006E5579"/>
    <w:rsid w:val="006E69DC"/>
    <w:rsid w:val="006E72B7"/>
    <w:rsid w:val="006F0067"/>
    <w:rsid w:val="006F013D"/>
    <w:rsid w:val="006F10FF"/>
    <w:rsid w:val="006F175E"/>
    <w:rsid w:val="006F203C"/>
    <w:rsid w:val="006F23A3"/>
    <w:rsid w:val="006F2B25"/>
    <w:rsid w:val="006F369E"/>
    <w:rsid w:val="006F3998"/>
    <w:rsid w:val="006F40C5"/>
    <w:rsid w:val="006F48DC"/>
    <w:rsid w:val="006F52C6"/>
    <w:rsid w:val="006F57A7"/>
    <w:rsid w:val="0070135B"/>
    <w:rsid w:val="00701FFD"/>
    <w:rsid w:val="00702CC5"/>
    <w:rsid w:val="007051B0"/>
    <w:rsid w:val="00706002"/>
    <w:rsid w:val="007065DB"/>
    <w:rsid w:val="0070664D"/>
    <w:rsid w:val="0070785B"/>
    <w:rsid w:val="007118C5"/>
    <w:rsid w:val="0071252F"/>
    <w:rsid w:val="007132BA"/>
    <w:rsid w:val="007148FE"/>
    <w:rsid w:val="00714D86"/>
    <w:rsid w:val="00715F3F"/>
    <w:rsid w:val="00716239"/>
    <w:rsid w:val="00716496"/>
    <w:rsid w:val="00716C3A"/>
    <w:rsid w:val="007177CB"/>
    <w:rsid w:val="00721D22"/>
    <w:rsid w:val="007229B3"/>
    <w:rsid w:val="00726544"/>
    <w:rsid w:val="007274B1"/>
    <w:rsid w:val="00730286"/>
    <w:rsid w:val="007315E0"/>
    <w:rsid w:val="007317E5"/>
    <w:rsid w:val="0073193C"/>
    <w:rsid w:val="007319FA"/>
    <w:rsid w:val="00736892"/>
    <w:rsid w:val="00736AA3"/>
    <w:rsid w:val="00737E31"/>
    <w:rsid w:val="0074167C"/>
    <w:rsid w:val="00742715"/>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AD9"/>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1154"/>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11D7"/>
    <w:rsid w:val="007E1F0C"/>
    <w:rsid w:val="007E2B84"/>
    <w:rsid w:val="007E33A0"/>
    <w:rsid w:val="007E7BAF"/>
    <w:rsid w:val="007F02B4"/>
    <w:rsid w:val="007F0656"/>
    <w:rsid w:val="007F0B0D"/>
    <w:rsid w:val="007F1B88"/>
    <w:rsid w:val="007F39EA"/>
    <w:rsid w:val="007F3C91"/>
    <w:rsid w:val="007F684D"/>
    <w:rsid w:val="007F7A8D"/>
    <w:rsid w:val="00800158"/>
    <w:rsid w:val="00803268"/>
    <w:rsid w:val="008036FE"/>
    <w:rsid w:val="00803D14"/>
    <w:rsid w:val="00806502"/>
    <w:rsid w:val="00807799"/>
    <w:rsid w:val="0081034A"/>
    <w:rsid w:val="00812B6C"/>
    <w:rsid w:val="00812C5D"/>
    <w:rsid w:val="00812C61"/>
    <w:rsid w:val="008135B5"/>
    <w:rsid w:val="00814AD8"/>
    <w:rsid w:val="00815210"/>
    <w:rsid w:val="00815486"/>
    <w:rsid w:val="00815D0E"/>
    <w:rsid w:val="00815D87"/>
    <w:rsid w:val="00815FA5"/>
    <w:rsid w:val="00816DFB"/>
    <w:rsid w:val="0081706A"/>
    <w:rsid w:val="008219D2"/>
    <w:rsid w:val="00821F3F"/>
    <w:rsid w:val="0082330E"/>
    <w:rsid w:val="0082363B"/>
    <w:rsid w:val="00823AA3"/>
    <w:rsid w:val="008248CE"/>
    <w:rsid w:val="008253D2"/>
    <w:rsid w:val="0082635E"/>
    <w:rsid w:val="00826CB6"/>
    <w:rsid w:val="00826E2B"/>
    <w:rsid w:val="00831604"/>
    <w:rsid w:val="00832F47"/>
    <w:rsid w:val="008335DB"/>
    <w:rsid w:val="00835338"/>
    <w:rsid w:val="00835C7D"/>
    <w:rsid w:val="00835CE9"/>
    <w:rsid w:val="00835E1A"/>
    <w:rsid w:val="008369BA"/>
    <w:rsid w:val="008408A7"/>
    <w:rsid w:val="00840F81"/>
    <w:rsid w:val="008413E2"/>
    <w:rsid w:val="008425AD"/>
    <w:rsid w:val="00842885"/>
    <w:rsid w:val="00844BE3"/>
    <w:rsid w:val="008451C7"/>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4B87"/>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33B3"/>
    <w:rsid w:val="008E5F62"/>
    <w:rsid w:val="008E6CD2"/>
    <w:rsid w:val="008E7429"/>
    <w:rsid w:val="008E7C60"/>
    <w:rsid w:val="008F1D09"/>
    <w:rsid w:val="008F1E69"/>
    <w:rsid w:val="008F23B6"/>
    <w:rsid w:val="008F2489"/>
    <w:rsid w:val="008F248A"/>
    <w:rsid w:val="008F356C"/>
    <w:rsid w:val="008F4848"/>
    <w:rsid w:val="008F5D6E"/>
    <w:rsid w:val="008F703A"/>
    <w:rsid w:val="008F7129"/>
    <w:rsid w:val="00901326"/>
    <w:rsid w:val="00901468"/>
    <w:rsid w:val="009028B7"/>
    <w:rsid w:val="009034F8"/>
    <w:rsid w:val="00903C88"/>
    <w:rsid w:val="00903E17"/>
    <w:rsid w:val="00904B7C"/>
    <w:rsid w:val="00904DB0"/>
    <w:rsid w:val="009065B3"/>
    <w:rsid w:val="00907A85"/>
    <w:rsid w:val="00910511"/>
    <w:rsid w:val="00910E4D"/>
    <w:rsid w:val="00910EFF"/>
    <w:rsid w:val="0091105E"/>
    <w:rsid w:val="009125AE"/>
    <w:rsid w:val="0091303D"/>
    <w:rsid w:val="00913430"/>
    <w:rsid w:val="00913466"/>
    <w:rsid w:val="009141A6"/>
    <w:rsid w:val="009151A1"/>
    <w:rsid w:val="00915517"/>
    <w:rsid w:val="00915A3F"/>
    <w:rsid w:val="00915EA5"/>
    <w:rsid w:val="00916C92"/>
    <w:rsid w:val="009205C0"/>
    <w:rsid w:val="009215E0"/>
    <w:rsid w:val="00921630"/>
    <w:rsid w:val="00921A05"/>
    <w:rsid w:val="00921C46"/>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2591"/>
    <w:rsid w:val="00943AB3"/>
    <w:rsid w:val="00943F35"/>
    <w:rsid w:val="00946451"/>
    <w:rsid w:val="0095002F"/>
    <w:rsid w:val="00950316"/>
    <w:rsid w:val="00951764"/>
    <w:rsid w:val="00952B38"/>
    <w:rsid w:val="009539E2"/>
    <w:rsid w:val="00954023"/>
    <w:rsid w:val="009568C2"/>
    <w:rsid w:val="00956C30"/>
    <w:rsid w:val="00957B4B"/>
    <w:rsid w:val="00961877"/>
    <w:rsid w:val="00961EC8"/>
    <w:rsid w:val="00962675"/>
    <w:rsid w:val="00962CF3"/>
    <w:rsid w:val="009672E3"/>
    <w:rsid w:val="009677B5"/>
    <w:rsid w:val="009706F2"/>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938F9"/>
    <w:rsid w:val="00996A1E"/>
    <w:rsid w:val="009A0853"/>
    <w:rsid w:val="009A21FB"/>
    <w:rsid w:val="009A277A"/>
    <w:rsid w:val="009A39EA"/>
    <w:rsid w:val="009A4571"/>
    <w:rsid w:val="009A6793"/>
    <w:rsid w:val="009A69A6"/>
    <w:rsid w:val="009A6A58"/>
    <w:rsid w:val="009A7761"/>
    <w:rsid w:val="009A7D27"/>
    <w:rsid w:val="009B0556"/>
    <w:rsid w:val="009B0A05"/>
    <w:rsid w:val="009B1392"/>
    <w:rsid w:val="009B1F1D"/>
    <w:rsid w:val="009B25C0"/>
    <w:rsid w:val="009B3047"/>
    <w:rsid w:val="009B3C2E"/>
    <w:rsid w:val="009B4C19"/>
    <w:rsid w:val="009B4FE7"/>
    <w:rsid w:val="009B6AC1"/>
    <w:rsid w:val="009C02BF"/>
    <w:rsid w:val="009C11F8"/>
    <w:rsid w:val="009C16DF"/>
    <w:rsid w:val="009C241A"/>
    <w:rsid w:val="009C4152"/>
    <w:rsid w:val="009C55F6"/>
    <w:rsid w:val="009C6136"/>
    <w:rsid w:val="009C674E"/>
    <w:rsid w:val="009C76A9"/>
    <w:rsid w:val="009C780E"/>
    <w:rsid w:val="009D15C5"/>
    <w:rsid w:val="009D2229"/>
    <w:rsid w:val="009D22CD"/>
    <w:rsid w:val="009D282F"/>
    <w:rsid w:val="009D320C"/>
    <w:rsid w:val="009D33DF"/>
    <w:rsid w:val="009D3A38"/>
    <w:rsid w:val="009D4043"/>
    <w:rsid w:val="009D4868"/>
    <w:rsid w:val="009D4ABD"/>
    <w:rsid w:val="009D4DDC"/>
    <w:rsid w:val="009D4F91"/>
    <w:rsid w:val="009D5B5A"/>
    <w:rsid w:val="009E016D"/>
    <w:rsid w:val="009E12AE"/>
    <w:rsid w:val="009E1694"/>
    <w:rsid w:val="009E2654"/>
    <w:rsid w:val="009E2691"/>
    <w:rsid w:val="009E299A"/>
    <w:rsid w:val="009E2CD8"/>
    <w:rsid w:val="009E3E7D"/>
    <w:rsid w:val="009E3ECC"/>
    <w:rsid w:val="009E5C6D"/>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16BAC"/>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A0B"/>
    <w:rsid w:val="00A50C9A"/>
    <w:rsid w:val="00A5162B"/>
    <w:rsid w:val="00A516FC"/>
    <w:rsid w:val="00A5430E"/>
    <w:rsid w:val="00A547F8"/>
    <w:rsid w:val="00A54E38"/>
    <w:rsid w:val="00A5572F"/>
    <w:rsid w:val="00A55EC1"/>
    <w:rsid w:val="00A56B93"/>
    <w:rsid w:val="00A56DBE"/>
    <w:rsid w:val="00A57196"/>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011"/>
    <w:rsid w:val="00AB5E05"/>
    <w:rsid w:val="00AB5F71"/>
    <w:rsid w:val="00AB7826"/>
    <w:rsid w:val="00AC04D2"/>
    <w:rsid w:val="00AC04E9"/>
    <w:rsid w:val="00AC13E8"/>
    <w:rsid w:val="00AC2C77"/>
    <w:rsid w:val="00AC3312"/>
    <w:rsid w:val="00AC4A94"/>
    <w:rsid w:val="00AC57B1"/>
    <w:rsid w:val="00AC5EE6"/>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464"/>
    <w:rsid w:val="00AD7BDF"/>
    <w:rsid w:val="00AE3BAF"/>
    <w:rsid w:val="00AE64E5"/>
    <w:rsid w:val="00AE73E7"/>
    <w:rsid w:val="00AF1BE1"/>
    <w:rsid w:val="00AF22D0"/>
    <w:rsid w:val="00AF26DA"/>
    <w:rsid w:val="00AF2CA8"/>
    <w:rsid w:val="00AF2D28"/>
    <w:rsid w:val="00AF4BE8"/>
    <w:rsid w:val="00AF56EA"/>
    <w:rsid w:val="00B00144"/>
    <w:rsid w:val="00B018AE"/>
    <w:rsid w:val="00B025E2"/>
    <w:rsid w:val="00B03F09"/>
    <w:rsid w:val="00B0517E"/>
    <w:rsid w:val="00B052D9"/>
    <w:rsid w:val="00B054BA"/>
    <w:rsid w:val="00B11459"/>
    <w:rsid w:val="00B11BA1"/>
    <w:rsid w:val="00B128EF"/>
    <w:rsid w:val="00B12FE4"/>
    <w:rsid w:val="00B14EF1"/>
    <w:rsid w:val="00B17035"/>
    <w:rsid w:val="00B17D6B"/>
    <w:rsid w:val="00B21306"/>
    <w:rsid w:val="00B25099"/>
    <w:rsid w:val="00B252B5"/>
    <w:rsid w:val="00B26543"/>
    <w:rsid w:val="00B266D4"/>
    <w:rsid w:val="00B26B8F"/>
    <w:rsid w:val="00B270F3"/>
    <w:rsid w:val="00B272B9"/>
    <w:rsid w:val="00B27BCC"/>
    <w:rsid w:val="00B30882"/>
    <w:rsid w:val="00B30CAD"/>
    <w:rsid w:val="00B31148"/>
    <w:rsid w:val="00B317F9"/>
    <w:rsid w:val="00B32AD4"/>
    <w:rsid w:val="00B32BA5"/>
    <w:rsid w:val="00B34A26"/>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2C56"/>
    <w:rsid w:val="00B6335B"/>
    <w:rsid w:val="00B635F1"/>
    <w:rsid w:val="00B63868"/>
    <w:rsid w:val="00B63B77"/>
    <w:rsid w:val="00B63E31"/>
    <w:rsid w:val="00B64CF6"/>
    <w:rsid w:val="00B65817"/>
    <w:rsid w:val="00B6659F"/>
    <w:rsid w:val="00B6744B"/>
    <w:rsid w:val="00B711E5"/>
    <w:rsid w:val="00B714F5"/>
    <w:rsid w:val="00B732A0"/>
    <w:rsid w:val="00B73F2F"/>
    <w:rsid w:val="00B75A50"/>
    <w:rsid w:val="00B75F1B"/>
    <w:rsid w:val="00B760F3"/>
    <w:rsid w:val="00B763F8"/>
    <w:rsid w:val="00B76B58"/>
    <w:rsid w:val="00B76EEC"/>
    <w:rsid w:val="00B80937"/>
    <w:rsid w:val="00B82079"/>
    <w:rsid w:val="00B82B07"/>
    <w:rsid w:val="00B830FD"/>
    <w:rsid w:val="00B83B83"/>
    <w:rsid w:val="00B84A29"/>
    <w:rsid w:val="00B85295"/>
    <w:rsid w:val="00B86852"/>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2C37"/>
    <w:rsid w:val="00BB45D3"/>
    <w:rsid w:val="00BB47D4"/>
    <w:rsid w:val="00BB59CB"/>
    <w:rsid w:val="00BB5C5B"/>
    <w:rsid w:val="00BB7979"/>
    <w:rsid w:val="00BB7E3A"/>
    <w:rsid w:val="00BC0E34"/>
    <w:rsid w:val="00BC1209"/>
    <w:rsid w:val="00BC2673"/>
    <w:rsid w:val="00BC2862"/>
    <w:rsid w:val="00BC2B9D"/>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AF4"/>
    <w:rsid w:val="00BE4D30"/>
    <w:rsid w:val="00BE5B3B"/>
    <w:rsid w:val="00BE6186"/>
    <w:rsid w:val="00BE6369"/>
    <w:rsid w:val="00BE791A"/>
    <w:rsid w:val="00BF07F7"/>
    <w:rsid w:val="00BF2D63"/>
    <w:rsid w:val="00BF2E47"/>
    <w:rsid w:val="00BF35F8"/>
    <w:rsid w:val="00BF3929"/>
    <w:rsid w:val="00BF3AAD"/>
    <w:rsid w:val="00BF3AB4"/>
    <w:rsid w:val="00BF5F60"/>
    <w:rsid w:val="00C003EB"/>
    <w:rsid w:val="00C01D5A"/>
    <w:rsid w:val="00C03C6F"/>
    <w:rsid w:val="00C04F50"/>
    <w:rsid w:val="00C05B4C"/>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08A3"/>
    <w:rsid w:val="00C3095B"/>
    <w:rsid w:val="00C31EDD"/>
    <w:rsid w:val="00C329F2"/>
    <w:rsid w:val="00C334DF"/>
    <w:rsid w:val="00C33D2F"/>
    <w:rsid w:val="00C34B30"/>
    <w:rsid w:val="00C35D19"/>
    <w:rsid w:val="00C362A3"/>
    <w:rsid w:val="00C36C1D"/>
    <w:rsid w:val="00C3752F"/>
    <w:rsid w:val="00C3754B"/>
    <w:rsid w:val="00C379D2"/>
    <w:rsid w:val="00C42AAF"/>
    <w:rsid w:val="00C43150"/>
    <w:rsid w:val="00C4325D"/>
    <w:rsid w:val="00C439B6"/>
    <w:rsid w:val="00C458F4"/>
    <w:rsid w:val="00C46AE3"/>
    <w:rsid w:val="00C47068"/>
    <w:rsid w:val="00C47D85"/>
    <w:rsid w:val="00C50B7F"/>
    <w:rsid w:val="00C50BE7"/>
    <w:rsid w:val="00C50CAF"/>
    <w:rsid w:val="00C52289"/>
    <w:rsid w:val="00C5272E"/>
    <w:rsid w:val="00C5371C"/>
    <w:rsid w:val="00C54B5C"/>
    <w:rsid w:val="00C5655B"/>
    <w:rsid w:val="00C567C8"/>
    <w:rsid w:val="00C5768C"/>
    <w:rsid w:val="00C57DC7"/>
    <w:rsid w:val="00C603FE"/>
    <w:rsid w:val="00C6144C"/>
    <w:rsid w:val="00C62BDE"/>
    <w:rsid w:val="00C64495"/>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87087"/>
    <w:rsid w:val="00C911EC"/>
    <w:rsid w:val="00C91CAD"/>
    <w:rsid w:val="00C923E6"/>
    <w:rsid w:val="00C92547"/>
    <w:rsid w:val="00C93BFA"/>
    <w:rsid w:val="00C94704"/>
    <w:rsid w:val="00C9492F"/>
    <w:rsid w:val="00C94BF6"/>
    <w:rsid w:val="00C971A7"/>
    <w:rsid w:val="00C97553"/>
    <w:rsid w:val="00CA00EF"/>
    <w:rsid w:val="00CA0783"/>
    <w:rsid w:val="00CA0923"/>
    <w:rsid w:val="00CA226C"/>
    <w:rsid w:val="00CA2702"/>
    <w:rsid w:val="00CA729A"/>
    <w:rsid w:val="00CA7B78"/>
    <w:rsid w:val="00CB1442"/>
    <w:rsid w:val="00CB385C"/>
    <w:rsid w:val="00CB43A3"/>
    <w:rsid w:val="00CB621C"/>
    <w:rsid w:val="00CB681E"/>
    <w:rsid w:val="00CB68D4"/>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4D62"/>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0243"/>
    <w:rsid w:val="00D21AEF"/>
    <w:rsid w:val="00D21ED1"/>
    <w:rsid w:val="00D223EA"/>
    <w:rsid w:val="00D22DE8"/>
    <w:rsid w:val="00D23A46"/>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A6D"/>
    <w:rsid w:val="00D55EE8"/>
    <w:rsid w:val="00D55F44"/>
    <w:rsid w:val="00D55FC0"/>
    <w:rsid w:val="00D56116"/>
    <w:rsid w:val="00D60735"/>
    <w:rsid w:val="00D63350"/>
    <w:rsid w:val="00D6424F"/>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97534"/>
    <w:rsid w:val="00DA0446"/>
    <w:rsid w:val="00DA0EC0"/>
    <w:rsid w:val="00DA105D"/>
    <w:rsid w:val="00DA1CC3"/>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1E5"/>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C17"/>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1C8B"/>
    <w:rsid w:val="00E429F7"/>
    <w:rsid w:val="00E44473"/>
    <w:rsid w:val="00E4537C"/>
    <w:rsid w:val="00E4700B"/>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4F6F"/>
    <w:rsid w:val="00E85880"/>
    <w:rsid w:val="00E85AD0"/>
    <w:rsid w:val="00E865E0"/>
    <w:rsid w:val="00E872DD"/>
    <w:rsid w:val="00E8776D"/>
    <w:rsid w:val="00E90DA6"/>
    <w:rsid w:val="00E919BD"/>
    <w:rsid w:val="00E920D2"/>
    <w:rsid w:val="00E961E2"/>
    <w:rsid w:val="00E9685A"/>
    <w:rsid w:val="00E97305"/>
    <w:rsid w:val="00E97455"/>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6DEA"/>
    <w:rsid w:val="00ED767E"/>
    <w:rsid w:val="00ED7E05"/>
    <w:rsid w:val="00EE15CC"/>
    <w:rsid w:val="00EE19FA"/>
    <w:rsid w:val="00EE1B71"/>
    <w:rsid w:val="00EE1D81"/>
    <w:rsid w:val="00EE2059"/>
    <w:rsid w:val="00EE2F25"/>
    <w:rsid w:val="00EE4197"/>
    <w:rsid w:val="00EE45B5"/>
    <w:rsid w:val="00EE466A"/>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6DF0"/>
    <w:rsid w:val="00F1731B"/>
    <w:rsid w:val="00F174CD"/>
    <w:rsid w:val="00F17A1C"/>
    <w:rsid w:val="00F2056A"/>
    <w:rsid w:val="00F22886"/>
    <w:rsid w:val="00F24B97"/>
    <w:rsid w:val="00F24EF4"/>
    <w:rsid w:val="00F2657C"/>
    <w:rsid w:val="00F27B6B"/>
    <w:rsid w:val="00F319A4"/>
    <w:rsid w:val="00F31A5C"/>
    <w:rsid w:val="00F324DF"/>
    <w:rsid w:val="00F33841"/>
    <w:rsid w:val="00F33E29"/>
    <w:rsid w:val="00F349A9"/>
    <w:rsid w:val="00F35525"/>
    <w:rsid w:val="00F35FC5"/>
    <w:rsid w:val="00F36315"/>
    <w:rsid w:val="00F37C96"/>
    <w:rsid w:val="00F37D3E"/>
    <w:rsid w:val="00F40F54"/>
    <w:rsid w:val="00F41442"/>
    <w:rsid w:val="00F4189C"/>
    <w:rsid w:val="00F4283B"/>
    <w:rsid w:val="00F42B4B"/>
    <w:rsid w:val="00F42EEA"/>
    <w:rsid w:val="00F4350D"/>
    <w:rsid w:val="00F43849"/>
    <w:rsid w:val="00F4496C"/>
    <w:rsid w:val="00F44F33"/>
    <w:rsid w:val="00F452D3"/>
    <w:rsid w:val="00F45CAF"/>
    <w:rsid w:val="00F4607E"/>
    <w:rsid w:val="00F46B84"/>
    <w:rsid w:val="00F46F2E"/>
    <w:rsid w:val="00F47580"/>
    <w:rsid w:val="00F47A15"/>
    <w:rsid w:val="00F502AF"/>
    <w:rsid w:val="00F50D02"/>
    <w:rsid w:val="00F50DB6"/>
    <w:rsid w:val="00F5185D"/>
    <w:rsid w:val="00F51F06"/>
    <w:rsid w:val="00F52595"/>
    <w:rsid w:val="00F52CA0"/>
    <w:rsid w:val="00F5351D"/>
    <w:rsid w:val="00F53DFE"/>
    <w:rsid w:val="00F553AA"/>
    <w:rsid w:val="00F614D5"/>
    <w:rsid w:val="00F61AE9"/>
    <w:rsid w:val="00F64973"/>
    <w:rsid w:val="00F6563E"/>
    <w:rsid w:val="00F66728"/>
    <w:rsid w:val="00F708AB"/>
    <w:rsid w:val="00F70AAC"/>
    <w:rsid w:val="00F71CBF"/>
    <w:rsid w:val="00F72AD9"/>
    <w:rsid w:val="00F731DE"/>
    <w:rsid w:val="00F73673"/>
    <w:rsid w:val="00F74A0C"/>
    <w:rsid w:val="00F75B45"/>
    <w:rsid w:val="00F75B93"/>
    <w:rsid w:val="00F80EB2"/>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0BC3"/>
    <w:rsid w:val="00FC1DFB"/>
    <w:rsid w:val="00FC1E76"/>
    <w:rsid w:val="00FC1F1D"/>
    <w:rsid w:val="00FC5E93"/>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E5C81"/>
    <w:rsid w:val="00FF0276"/>
    <w:rsid w:val="00FF1692"/>
    <w:rsid w:val="00FF17BF"/>
    <w:rsid w:val="00FF1A63"/>
    <w:rsid w:val="00FF1DAA"/>
    <w:rsid w:val="00FF4EE3"/>
    <w:rsid w:val="00FF5599"/>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352EF3A"/>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customStyle="1" w:styleId="UnresolvedMention1">
    <w:name w:val="Unresolved Mention1"/>
    <w:basedOn w:val="Absatz-Standardschriftart"/>
    <w:uiPriority w:val="99"/>
    <w:semiHidden/>
    <w:unhideWhenUsed/>
    <w:rsid w:val="00AF4BE8"/>
    <w:rPr>
      <w:color w:val="605E5C"/>
      <w:shd w:val="clear" w:color="auto" w:fill="E1DFDD"/>
    </w:rPr>
  </w:style>
  <w:style w:type="character" w:styleId="NichtaufgelsteErwhnung">
    <w:name w:val="Unresolved Mention"/>
    <w:basedOn w:val="Absatz-Standardschriftart"/>
    <w:uiPriority w:val="99"/>
    <w:semiHidden/>
    <w:unhideWhenUsed/>
    <w:rsid w:val="005C7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rnspin.hettich.com/?lang=en" TargetMode="External"/><Relationship Id="rId13" Type="http://schemas.openxmlformats.org/officeDocument/2006/relationships/hyperlink" Target="http://www.hetti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en-de/products-eshop/technology-and-innovation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6FBD6-9434-433E-9243-619E272CA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440</Words>
  <Characters>3060</Characters>
  <Application>Microsoft Office Word</Application>
  <DocSecurity>0</DocSecurity>
  <Lines>25</Lines>
  <Paragraphs>6</Paragraphs>
  <ScaleCrop>false</ScaleCrop>
  <HeadingPairs>
    <vt:vector size="8" baseType="variant">
      <vt:variant>
        <vt:lpstr>Titel</vt:lpstr>
      </vt:variant>
      <vt:variant>
        <vt:i4>1</vt:i4>
      </vt:variant>
      <vt:variant>
        <vt:lpstr>タイトル</vt:lpstr>
      </vt:variant>
      <vt:variant>
        <vt:i4>1</vt:i4>
      </vt:variant>
      <vt:variant>
        <vt:lpstr>Title</vt:lpstr>
      </vt:variant>
      <vt:variant>
        <vt:i4>1</vt:i4>
      </vt:variant>
      <vt:variant>
        <vt:lpstr>Titre</vt:lpstr>
      </vt:variant>
      <vt:variant>
        <vt:i4>1</vt:i4>
      </vt:variant>
    </vt:vector>
  </HeadingPairs>
  <TitlesOfParts>
    <vt:vector size="4" baseType="lpstr">
      <vt:lpstr>"Good Design Award 2024" für FurnSpin . Beschlaginnovation von Hettich findet großen Anklang in Japan</vt:lpstr>
      <vt:lpstr>Innovative fitting given "Premium" rating: Luxury kitchen manufacturers design new products with FurnSpin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Design Award 2024" für FurnSpin . Beschlaginnovation von Hettich findet großen Anklang in Japan</dc:title>
  <dc:creator>Frauke Sänger</dc:creator>
  <cp:keywords>, docId:027B0C91FE5032FB6B18485CE1371D62</cp:keywords>
  <cp:lastModifiedBy>Anke Wöhler</cp:lastModifiedBy>
  <cp:revision>17</cp:revision>
  <cp:lastPrinted>2023-07-17T06:29:00Z</cp:lastPrinted>
  <dcterms:created xsi:type="dcterms:W3CDTF">2024-10-07T07:25:00Z</dcterms:created>
  <dcterms:modified xsi:type="dcterms:W3CDTF">2024-10-07T07:46:00Z</dcterms:modified>
</cp:coreProperties>
</file>