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0FF3" w14:textId="1D9729AB" w:rsidR="0069084D" w:rsidRPr="0069084D" w:rsidRDefault="0069084D" w:rsidP="001E44C8">
      <w:pPr>
        <w:pStyle w:val="KeinLeerraum"/>
        <w:widowControl w:val="0"/>
        <w:suppressAutoHyphens/>
        <w:spacing w:line="360" w:lineRule="auto"/>
        <w:rPr>
          <w:rFonts w:ascii="Arial" w:hAnsi="Arial" w:cs="Arial"/>
          <w:b/>
          <w:sz w:val="28"/>
          <w:szCs w:val="28"/>
        </w:rPr>
      </w:pPr>
      <w:r>
        <w:rPr>
          <w:rFonts w:ascii="Arial" w:hAnsi="Arial" w:cs="Arial"/>
          <w:b/>
          <w:sz w:val="28"/>
          <w:szCs w:val="28"/>
        </w:rPr>
        <w:t>Hettich producten eenvoudig online vinden en bestellen</w:t>
      </w:r>
    </w:p>
    <w:p w14:paraId="0BC7B5FE" w14:textId="5E20C476" w:rsidR="001E44C8" w:rsidRPr="007268B9" w:rsidRDefault="000A1108"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Spannende innovaties in het 2025 assortiment voor industriële klanten</w:t>
      </w:r>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58564226" w14:textId="7E6E30DF" w:rsidR="0069084D" w:rsidRPr="002A6DD2" w:rsidRDefault="0069084D"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De complete productkennis van Hettich heel comfortabel oproepen en alle artikelen meteen online bestellen – dat is mogelijk met de nieuwste online bladercatalogus 'Techniek &amp; Innovaties 2025', afgekort: 'T&amp;I'. Klanten en partners uit de meubelindustrie, opdrachtgevers uit de publieke sector en serieproducenten vinden hier precies de juiste oplossingen voor hun projecten. En er zijn ook weer talrijke interessante nieuwe producten van Hettich te ontdekken.</w:t>
      </w:r>
    </w:p>
    <w:p w14:paraId="7956E3DA" w14:textId="77777777" w:rsidR="0069084D" w:rsidRPr="007268B9" w:rsidRDefault="0069084D" w:rsidP="00E70DA4">
      <w:pPr>
        <w:pStyle w:val="KeinLeerraum"/>
        <w:widowControl w:val="0"/>
        <w:suppressAutoHyphens/>
        <w:spacing w:line="360" w:lineRule="auto"/>
        <w:rPr>
          <w:rFonts w:ascii="Arial" w:hAnsi="Arial" w:cs="Arial"/>
          <w:bCs/>
          <w:sz w:val="24"/>
          <w:szCs w:val="24"/>
        </w:rPr>
      </w:pPr>
    </w:p>
    <w:p w14:paraId="3E4F7B07" w14:textId="3DCAA0D4" w:rsidR="00E6404E" w:rsidRDefault="00E70DA4" w:rsidP="000B2007">
      <w:pPr>
        <w:pStyle w:val="KeinLeerraum"/>
        <w:widowControl w:val="0"/>
        <w:suppressAutoHyphens/>
        <w:spacing w:line="360" w:lineRule="auto"/>
        <w:rPr>
          <w:rFonts w:ascii="Arial" w:hAnsi="Arial" w:cs="Arial"/>
          <w:bCs/>
          <w:sz w:val="24"/>
          <w:szCs w:val="24"/>
        </w:rPr>
      </w:pPr>
      <w:r>
        <w:rPr>
          <w:rFonts w:ascii="Arial" w:hAnsi="Arial" w:cs="Arial"/>
          <w:bCs/>
          <w:sz w:val="24"/>
          <w:szCs w:val="24"/>
        </w:rPr>
        <w:t>De nieuwe online bladercatalogus 'Techniek &amp; Innovaties 2025' is vooral gericht op serieproductie met grote aantallen en wordt gekenmerkt door een grotere assortimentsdiepte. Aan ieder product is nuttige informatie gekoppeld, die met een klik of door het scannen van een QR-code kan worden opgeroepen. Van het artikelnummer gaat het naar het artikel in de Hettich-eShop: hier kan men niet alleen online bestellen, maar ook voor ieder product belangrijke informatie in de actueelste versie bekijken en meteen downloaden, zoals planningsinformatie als CAD-gegevens, productgegevensbladen en ook praktische montage- en verwerkingsinstructies.</w:t>
      </w:r>
    </w:p>
    <w:p w14:paraId="2B067C29" w14:textId="77777777" w:rsidR="002A6DD2" w:rsidRPr="002A6DD2" w:rsidRDefault="002A6DD2" w:rsidP="000B2007">
      <w:pPr>
        <w:pStyle w:val="KeinLeerraum"/>
        <w:widowControl w:val="0"/>
        <w:suppressAutoHyphens/>
        <w:spacing w:line="360" w:lineRule="auto"/>
        <w:rPr>
          <w:rFonts w:ascii="Arial" w:hAnsi="Arial" w:cs="Arial"/>
          <w:bCs/>
          <w:sz w:val="24"/>
          <w:szCs w:val="24"/>
        </w:rPr>
      </w:pPr>
    </w:p>
    <w:p w14:paraId="542C4EFC" w14:textId="77777777" w:rsidR="007268B9" w:rsidRDefault="00E6404E" w:rsidP="000B2007">
      <w:pPr>
        <w:pStyle w:val="KeinLeerraum"/>
        <w:widowControl w:val="0"/>
        <w:suppressAutoHyphens/>
        <w:spacing w:line="360" w:lineRule="auto"/>
        <w:rPr>
          <w:rFonts w:ascii="Arial" w:hAnsi="Arial" w:cs="Arial"/>
          <w:b/>
          <w:sz w:val="24"/>
          <w:szCs w:val="24"/>
        </w:rPr>
      </w:pPr>
      <w:r>
        <w:rPr>
          <w:rFonts w:ascii="Arial" w:hAnsi="Arial" w:cs="Arial"/>
          <w:b/>
          <w:sz w:val="24"/>
          <w:szCs w:val="24"/>
        </w:rPr>
        <w:t>Blader door het assortiment en herken meteen al het nieuws</w:t>
      </w:r>
    </w:p>
    <w:p w14:paraId="1A7B546B" w14:textId="76C6F653" w:rsidR="00E70DA4" w:rsidRPr="00B12CD2" w:rsidRDefault="00B12CD2" w:rsidP="000B2007">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De laatste nieuwe producten en de uitbreidingen van het Hettich-assortiment zijn steeds aangeduid met een opvallende blauwe 'News'-knop. En wie een volledig overzicht wil hebben van alle </w:t>
      </w:r>
      <w:r>
        <w:rPr>
          <w:rFonts w:ascii="Arial" w:hAnsi="Arial" w:cs="Arial"/>
          <w:bCs/>
          <w:sz w:val="24"/>
          <w:szCs w:val="24"/>
        </w:rPr>
        <w:lastRenderedPageBreak/>
        <w:t xml:space="preserve">nieuwe artikelen in het assortiment, kan eenvoudig op de noviteiten-tour klikken.  </w:t>
      </w:r>
    </w:p>
    <w:p w14:paraId="7C80F701" w14:textId="77777777" w:rsidR="00132CC9" w:rsidRPr="002A6DD2" w:rsidRDefault="00E70DA4" w:rsidP="00132CC9">
      <w:pPr>
        <w:pStyle w:val="KeinLeerraum"/>
        <w:spacing w:line="360" w:lineRule="auto"/>
        <w:rPr>
          <w:rFonts w:ascii="Arial" w:hAnsi="Arial" w:cs="Arial"/>
          <w:sz w:val="24"/>
          <w:szCs w:val="24"/>
        </w:rPr>
      </w:pPr>
      <w:r>
        <w:rPr>
          <w:rFonts w:ascii="Arial" w:hAnsi="Arial" w:cs="Arial"/>
          <w:b/>
          <w:bCs/>
          <w:sz w:val="24"/>
          <w:szCs w:val="24"/>
        </w:rPr>
        <w:br/>
        <w:t>Evisys geleidingsscharnier: krachtige topprestaties voor modern keukendesign</w:t>
      </w:r>
      <w:r>
        <w:rPr>
          <w:rFonts w:ascii="Arial" w:hAnsi="Arial" w:cs="Arial"/>
          <w:sz w:val="24"/>
          <w:szCs w:val="24"/>
        </w:rPr>
        <w:t xml:space="preserve"> </w:t>
      </w:r>
      <w:r>
        <w:rPr>
          <w:rFonts w:ascii="Arial" w:hAnsi="Arial" w:cs="Arial"/>
          <w:sz w:val="24"/>
          <w:szCs w:val="24"/>
        </w:rPr>
        <w:br/>
      </w:r>
      <w:r>
        <w:rPr>
          <w:rFonts w:ascii="Arial" w:hAnsi="Arial" w:cs="Arial"/>
          <w:bCs/>
          <w:sz w:val="24"/>
          <w:szCs w:val="24"/>
        </w:rPr>
        <w:t>Een nieuwkomer bij Hettich is geleidin</w:t>
      </w:r>
      <w:r>
        <w:rPr>
          <w:rFonts w:ascii="Arial" w:hAnsi="Arial" w:cs="Arial"/>
          <w:sz w:val="24"/>
          <w:szCs w:val="24"/>
        </w:rPr>
        <w:t>gsscharnier Evisys dat keukenplanners nieuwe creatieve mogelijkheden biedt. Evisys wordt bovenaan de deur aangebracht en zorgt voor de nodige stabiliteit bij de draaibeweging van zware, extra hoge meubeldeuren voor inbouwkoelkasten. In combinatie met de Hettich-scharnieren voor vaste deuren kunnen hiermee nu deurgewichten van tot wel 80 kg gerealiseerd worden – maar liefst 10 kg meer dan tot dusverre. Gebruikers kunnen hun koelkastdeur zodoende zwaarder beladen terwijl het voegenbeeld toch perfect blijft. Evisys met geïntegreerde demping heeft nog een ander, zeer aangenaam comfort-extra voor het dagelijkse leven in de keuken te bieden: dankzij het dempingseffect van het geleidingsscharnier sluit nu ook de koelkastdeur zacht en geruisloos.</w:t>
      </w:r>
    </w:p>
    <w:p w14:paraId="4FF170CB" w14:textId="7A90EAB4" w:rsidR="00132CC9" w:rsidRDefault="00132CC9" w:rsidP="00055C62">
      <w:pPr>
        <w:pStyle w:val="KeinLeerraum"/>
        <w:spacing w:line="360" w:lineRule="auto"/>
        <w:rPr>
          <w:rFonts w:ascii="Arial" w:hAnsi="Arial" w:cs="Arial"/>
          <w:b/>
          <w:bCs/>
          <w:sz w:val="24"/>
          <w:szCs w:val="24"/>
        </w:rPr>
      </w:pPr>
    </w:p>
    <w:p w14:paraId="425DEF26" w14:textId="52819301" w:rsidR="00055C62" w:rsidRPr="00055C62" w:rsidRDefault="00055C62" w:rsidP="00055C62">
      <w:pPr>
        <w:pStyle w:val="KeinLeerraum"/>
        <w:spacing w:line="360" w:lineRule="auto"/>
        <w:rPr>
          <w:rFonts w:ascii="Arial" w:hAnsi="Arial" w:cs="Arial"/>
          <w:b/>
          <w:bCs/>
          <w:sz w:val="24"/>
          <w:szCs w:val="24"/>
        </w:rPr>
      </w:pPr>
      <w:r>
        <w:rPr>
          <w:rFonts w:ascii="Arial" w:hAnsi="Arial" w:cs="Arial"/>
          <w:b/>
          <w:bCs/>
          <w:sz w:val="24"/>
          <w:szCs w:val="24"/>
        </w:rPr>
        <w:t xml:space="preserve">WingLine L vouwdeursysteem: nog meer 'wauw'! </w:t>
      </w:r>
    </w:p>
    <w:p w14:paraId="766760BE" w14:textId="4C91B26B" w:rsidR="00055C62" w:rsidRPr="002A6DD2" w:rsidRDefault="00055C62" w:rsidP="00055C62">
      <w:pPr>
        <w:pStyle w:val="KeinLeerraum"/>
        <w:spacing w:line="360" w:lineRule="auto"/>
        <w:rPr>
          <w:rFonts w:ascii="Arial" w:hAnsi="Arial" w:cs="Arial"/>
          <w:bCs/>
          <w:sz w:val="24"/>
          <w:szCs w:val="24"/>
        </w:rPr>
      </w:pPr>
      <w:r>
        <w:rPr>
          <w:rFonts w:ascii="Arial" w:hAnsi="Arial" w:cs="Arial"/>
          <w:sz w:val="24"/>
          <w:szCs w:val="24"/>
        </w:rPr>
        <w:t>Hettich heeft het beslagsysteem voor vouwdeuren in ieder opzicht geoptimaliseerd. Het resultaat: nog meer comfort, een zachtere loop, snellere opening, eenvoudigere montage – en in zijn totaliteit meer creatieve vrijheid voor hoogwaardig meubeldesign dankzij WingLine L. De vrijwel onzichtbare beslagtechniek zorgt voor een perfect uiterlijk, zowel in de bovenkast als de nis en grote kledingkast. Mogelijk zijn deurvleug</w:t>
      </w:r>
      <w:r>
        <w:rPr>
          <w:rFonts w:ascii="Arial" w:hAnsi="Arial" w:cs="Arial"/>
          <w:bCs/>
          <w:sz w:val="24"/>
          <w:szCs w:val="24"/>
        </w:rPr>
        <w:t>els met maximaal 2.600 mm hoogte, 600 mm breedte en een gewicht tot 25 kg.</w:t>
      </w:r>
      <w:r>
        <w:rPr>
          <w:rFonts w:ascii="Arial" w:hAnsi="Arial" w:cs="Arial"/>
          <w:sz w:val="24"/>
          <w:szCs w:val="24"/>
        </w:rPr>
        <w:t xml:space="preserve"> Met openingsmechanisme 'Push to move' kan het deurenpakket met </w:t>
      </w:r>
      <w:r>
        <w:rPr>
          <w:rFonts w:ascii="Arial" w:hAnsi="Arial" w:cs="Arial"/>
          <w:sz w:val="24"/>
          <w:szCs w:val="24"/>
        </w:rPr>
        <w:lastRenderedPageBreak/>
        <w:t xml:space="preserve">slechts één druk volledig worden geopend. Vervolgens overtuigt het unieke panorama-effect en wordt de gehele inhoud bereikbaar. Het interieur van de kast wordt zonder storende profielen op de meubelbodem nog beter toegankelijk en flexibel bruikbaar. </w:t>
      </w:r>
      <w:r>
        <w:rPr>
          <w:rFonts w:ascii="Arial" w:hAnsi="Arial" w:cs="Arial"/>
          <w:bCs/>
          <w:sz w:val="24"/>
          <w:szCs w:val="24"/>
        </w:rPr>
        <w:t xml:space="preserve">De deuraanslag is minimaal en de deur blijft veilig in geopende staat staan: schuifladen en geleiders lopen hier vervolgens, zonder tegen het deurblad te stoten, aan voorbij. Elk meubel kan met een comfortabele openings- of sluitingsdemping voor WingLine L ook nog eens een gebruikersvriendelijke upgrade krijgen. </w:t>
      </w:r>
    </w:p>
    <w:p w14:paraId="400E15E6" w14:textId="76F74837" w:rsidR="00055C62" w:rsidRDefault="00055C62" w:rsidP="00E70DA4">
      <w:pPr>
        <w:pStyle w:val="KeinLeerraum"/>
        <w:spacing w:line="360" w:lineRule="auto"/>
        <w:rPr>
          <w:rFonts w:ascii="Arial" w:hAnsi="Arial" w:cs="Arial"/>
          <w:b/>
          <w:bCs/>
          <w:sz w:val="24"/>
          <w:szCs w:val="24"/>
        </w:rPr>
      </w:pPr>
    </w:p>
    <w:p w14:paraId="121F2562" w14:textId="77B9418D" w:rsidR="001E1D46" w:rsidRPr="002A6DD2" w:rsidRDefault="001E1D46" w:rsidP="007651DB">
      <w:pPr>
        <w:pStyle w:val="KeinLeerraum"/>
        <w:spacing w:line="360" w:lineRule="auto"/>
        <w:rPr>
          <w:rFonts w:ascii="Arial" w:hAnsi="Arial" w:cs="Arial"/>
          <w:b/>
          <w:bCs/>
          <w:sz w:val="24"/>
          <w:szCs w:val="24"/>
        </w:rPr>
      </w:pPr>
      <w:r>
        <w:rPr>
          <w:rFonts w:ascii="Arial" w:hAnsi="Arial" w:cs="Arial"/>
          <w:b/>
          <w:bCs/>
          <w:sz w:val="24"/>
          <w:szCs w:val="24"/>
        </w:rPr>
        <w:t>Quadro-ladegeleders: de nieuwe platformgeneratie</w:t>
      </w:r>
    </w:p>
    <w:p w14:paraId="154F52E9" w14:textId="48FDE61D" w:rsidR="00DC23CC" w:rsidRPr="002A6DD2" w:rsidRDefault="001E1D46" w:rsidP="00DC23CC">
      <w:pPr>
        <w:pStyle w:val="KeinLeerraum"/>
        <w:spacing w:line="360" w:lineRule="auto"/>
        <w:rPr>
          <w:rFonts w:ascii="Arial" w:hAnsi="Arial" w:cs="Arial"/>
          <w:sz w:val="24"/>
          <w:szCs w:val="24"/>
        </w:rPr>
      </w:pPr>
      <w:r>
        <w:rPr>
          <w:rFonts w:ascii="Arial" w:hAnsi="Arial" w:cs="Arial"/>
          <w:sz w:val="24"/>
          <w:szCs w:val="24"/>
        </w:rPr>
        <w:t>Met de actuele Quadro-generatie stelt Hettich nu een uniform platform voor ladegeleiders beschikbaar, waarmee ook gewisseld kan worden tussen houten en systeemschuifladen. Klanten kunnen hun meubels hiermee plannen en pas aan het einde een besluit nemen over welke ladegeleiders moeten worden gebruikt. De gedeeltelijk uittrekbare Quadro 25 2D ladegeleider is als voordelige instap-oplossing in ons assortiment opgenomen. Nieuw is ook de volledig uittrekbare Quadro V6 5D ladegeleider met</w:t>
      </w:r>
      <w:r>
        <w:rPr>
          <w:rFonts w:ascii="Arial" w:hAnsi="Arial" w:cs="Arial"/>
          <w:bCs/>
          <w:sz w:val="24"/>
          <w:szCs w:val="24"/>
        </w:rPr>
        <w:t xml:space="preserve"> 30 kg</w:t>
      </w:r>
      <w:r>
        <w:rPr>
          <w:rFonts w:ascii="Arial" w:hAnsi="Arial" w:cs="Arial"/>
          <w:sz w:val="24"/>
          <w:szCs w:val="24"/>
        </w:rPr>
        <w:t xml:space="preserve"> draagvermogen: hij beschikt over een</w:t>
      </w:r>
      <w:r>
        <w:rPr>
          <w:rFonts w:ascii="Arial" w:hAnsi="Arial" w:cs="Arial"/>
          <w:bCs/>
          <w:sz w:val="24"/>
          <w:szCs w:val="24"/>
        </w:rPr>
        <w:t xml:space="preserve"> intuïtieve 5-voudige verstelling en maakt een exact voegenbeeld nu ook bij houten schuifladen vanzelfsprekend. Voor erg grote, zware uittrekelementen biedt het platform ook een upgrade naar de Actro 5D-ladegeleider. </w:t>
      </w:r>
      <w:r>
        <w:rPr>
          <w:rFonts w:ascii="Arial" w:hAnsi="Arial" w:cs="Arial"/>
          <w:sz w:val="24"/>
          <w:szCs w:val="24"/>
        </w:rPr>
        <w:t>Hettich biedt hiermee een uniek Quadro-assortiment dat in ieder meubelsegment veel uittrekcomfort en precisie brengt.</w:t>
      </w:r>
    </w:p>
    <w:p w14:paraId="525A4FAD" w14:textId="64349BF0" w:rsidR="00B32E04" w:rsidRPr="00B32E04" w:rsidRDefault="00D25D23" w:rsidP="00055C62">
      <w:pPr>
        <w:pStyle w:val="KeinLeerraum"/>
        <w:spacing w:line="360" w:lineRule="auto"/>
        <w:rPr>
          <w:rFonts w:ascii="Arial" w:hAnsi="Arial" w:cs="Arial"/>
          <w:b/>
          <w:sz w:val="24"/>
          <w:szCs w:val="24"/>
        </w:rPr>
      </w:pPr>
      <w:r>
        <w:rPr>
          <w:rFonts w:ascii="Arial" w:hAnsi="Arial" w:cs="Arial"/>
          <w:b/>
          <w:sz w:val="24"/>
          <w:szCs w:val="24"/>
        </w:rPr>
        <w:br/>
        <w:t xml:space="preserve">Geen printcatalogi meer: papierloos is duurzamer </w:t>
      </w:r>
    </w:p>
    <w:p w14:paraId="18BAC2F6" w14:textId="5A2D31B3" w:rsidR="00662B6A" w:rsidRPr="00D141BC" w:rsidRDefault="00B32E04" w:rsidP="00ED5DF6">
      <w:pPr>
        <w:spacing w:line="360" w:lineRule="auto"/>
        <w:rPr>
          <w:color w:val="C00000"/>
        </w:rPr>
      </w:pPr>
      <w:r>
        <w:rPr>
          <w:rFonts w:cs="Arial"/>
          <w:bCs/>
          <w:szCs w:val="24"/>
        </w:rPr>
        <w:lastRenderedPageBreak/>
        <w:t>De nieuwe online bladercatalogus 'Techniek &amp; Innovaties 2025' van Hettich biedt maar liefst meerdere voordelen: het weglaten van de printversie bespaart veel papier en alles wat men nodig heeft is 24/7 op iedere locatie beschikbaar onder:</w:t>
      </w:r>
      <w:r>
        <w:t xml:space="preserve"> </w:t>
      </w:r>
    </w:p>
    <w:p w14:paraId="0D901199" w14:textId="26A4A675" w:rsidR="00662B6A" w:rsidRPr="00D141BC" w:rsidRDefault="00CE588B" w:rsidP="00ED5DF6">
      <w:pPr>
        <w:spacing w:line="360" w:lineRule="auto"/>
        <w:rPr>
          <w:color w:val="auto"/>
        </w:rPr>
      </w:pPr>
      <w:hyperlink r:id="rId8" w:history="1">
        <w:r w:rsidR="00ED5DF6" w:rsidRPr="00D141BC">
          <w:rPr>
            <w:rStyle w:val="Hyperlink"/>
          </w:rPr>
          <w:t>https://catalog.hettich.com/General/TuI_2025/nl_NL/</w:t>
        </w:r>
      </w:hyperlink>
    </w:p>
    <w:p w14:paraId="665BA012" w14:textId="76876C19" w:rsidR="008C6ED8" w:rsidRPr="00ED5DF6" w:rsidRDefault="00ED5DF6" w:rsidP="008C6ED8">
      <w:pPr>
        <w:pStyle w:val="KeinLeerraum"/>
        <w:widowControl w:val="0"/>
        <w:suppressAutoHyphens/>
        <w:spacing w:line="360" w:lineRule="auto"/>
        <w:rPr>
          <w:rFonts w:ascii="Arial" w:hAnsi="Arial" w:cs="Arial"/>
          <w:bCs/>
          <w:sz w:val="24"/>
          <w:szCs w:val="24"/>
          <w:lang w:val="en-US"/>
        </w:rPr>
      </w:pPr>
      <w:r w:rsidRPr="00CE588B">
        <w:rPr>
          <w:rFonts w:ascii="Arial" w:hAnsi="Arial" w:cs="Arial"/>
          <w:bCs/>
          <w:sz w:val="24"/>
          <w:szCs w:val="24"/>
        </w:rPr>
        <w:br/>
      </w:r>
      <w:r w:rsidR="008C6ED8" w:rsidRPr="00ED5DF6">
        <w:rPr>
          <w:rFonts w:ascii="Arial" w:hAnsi="Arial" w:cs="Arial"/>
          <w:bCs/>
          <w:sz w:val="24"/>
          <w:szCs w:val="24"/>
          <w:lang w:val="en-US"/>
        </w:rPr>
        <w:t>The following picture material is available for downloading from the "Press" menu at www.hettich.com:</w:t>
      </w:r>
    </w:p>
    <w:p w14:paraId="490B740A" w14:textId="297F915C" w:rsidR="008C6ED8" w:rsidRPr="002A6DD2" w:rsidRDefault="00301A05" w:rsidP="00301A05">
      <w:pPr>
        <w:pStyle w:val="KeinLeerraum"/>
        <w:widowControl w:val="0"/>
        <w:suppressAutoHyphens/>
        <w:rPr>
          <w:rFonts w:ascii="Arial" w:hAnsi="Arial" w:cs="Arial"/>
          <w:b/>
          <w:sz w:val="24"/>
          <w:szCs w:val="24"/>
        </w:rPr>
      </w:pPr>
      <w:r>
        <w:rPr>
          <w:rFonts w:ascii="Arial" w:hAnsi="Arial" w:cs="Arial"/>
          <w:b/>
          <w:sz w:val="24"/>
          <w:szCs w:val="24"/>
        </w:rPr>
        <w:t>Images</w:t>
      </w:r>
    </w:p>
    <w:p w14:paraId="5973F44A" w14:textId="444AF9F0" w:rsidR="00301A05" w:rsidRDefault="00301A05" w:rsidP="00301A05">
      <w:pPr>
        <w:pStyle w:val="KeinLeerraum"/>
        <w:widowControl w:val="0"/>
        <w:suppressAutoHyphens/>
        <w:rPr>
          <w:rFonts w:ascii="Arial" w:hAnsi="Arial" w:cs="Arial"/>
          <w:b/>
          <w:sz w:val="24"/>
          <w:szCs w:val="24"/>
        </w:rPr>
      </w:pPr>
      <w:r>
        <w:rPr>
          <w:rFonts w:ascii="Arial" w:hAnsi="Arial" w:cs="Arial"/>
          <w:b/>
          <w:sz w:val="24"/>
          <w:szCs w:val="24"/>
        </w:rPr>
        <w:t>Captions</w:t>
      </w:r>
      <w:r w:rsidR="00ED5DF6">
        <w:rPr>
          <w:rFonts w:ascii="Arial" w:hAnsi="Arial" w:cs="Arial"/>
          <w:b/>
          <w:sz w:val="24"/>
          <w:szCs w:val="24"/>
        </w:rPr>
        <w:br/>
      </w:r>
    </w:p>
    <w:p w14:paraId="6C4D1BDD" w14:textId="77777777" w:rsidR="00C02E2B" w:rsidRPr="00F42BE0" w:rsidRDefault="00C02E2B" w:rsidP="00C02E2B">
      <w:pPr>
        <w:pStyle w:val="KeinLeerraum"/>
        <w:widowControl w:val="0"/>
        <w:suppressAutoHyphens/>
        <w:rPr>
          <w:rFonts w:ascii="Arial" w:hAnsi="Arial" w:cs="Arial"/>
          <w:bCs/>
        </w:rPr>
      </w:pPr>
      <w:r w:rsidRPr="00F42BE0">
        <w:rPr>
          <w:rFonts w:ascii="Arial" w:hAnsi="Arial" w:cs="Arial"/>
          <w:bCs/>
          <w:noProof/>
        </w:rPr>
        <w:drawing>
          <wp:inline distT="0" distB="0" distL="0" distR="0" wp14:anchorId="3623437A" wp14:editId="208A8AEC">
            <wp:extent cx="1627649" cy="115062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630909" cy="1152925"/>
                    </a:xfrm>
                    <a:prstGeom prst="rect">
                      <a:avLst/>
                    </a:prstGeom>
                  </pic:spPr>
                </pic:pic>
              </a:graphicData>
            </a:graphic>
          </wp:inline>
        </w:drawing>
      </w:r>
    </w:p>
    <w:p w14:paraId="6983978F" w14:textId="7A68BB3F" w:rsidR="00C02E2B" w:rsidRPr="00F42BE0" w:rsidRDefault="00C02E2B" w:rsidP="00C02E2B">
      <w:pPr>
        <w:pStyle w:val="KeinLeerraum"/>
        <w:widowControl w:val="0"/>
        <w:suppressAutoHyphens/>
        <w:rPr>
          <w:rFonts w:ascii="Arial" w:hAnsi="Arial" w:cs="Arial"/>
          <w:b/>
        </w:rPr>
      </w:pPr>
      <w:r>
        <w:rPr>
          <w:rFonts w:ascii="Arial" w:hAnsi="Arial" w:cs="Arial"/>
          <w:b/>
          <w:bCs/>
        </w:rPr>
        <w:t>322024</w:t>
      </w:r>
      <w:r>
        <w:rPr>
          <w:rFonts w:ascii="Arial" w:hAnsi="Arial" w:cs="Arial"/>
          <w:b/>
        </w:rPr>
        <w:t>_a</w:t>
      </w:r>
    </w:p>
    <w:p w14:paraId="785A2AA7" w14:textId="77777777" w:rsidR="00C02E2B" w:rsidRPr="00F42BE0" w:rsidRDefault="00C02E2B" w:rsidP="00C02E2B">
      <w:pPr>
        <w:pStyle w:val="KeinLeerraum"/>
        <w:rPr>
          <w:rFonts w:ascii="Arial" w:hAnsi="Arial" w:cs="Arial"/>
        </w:rPr>
      </w:pPr>
      <w:r>
        <w:rPr>
          <w:rFonts w:ascii="Arial" w:hAnsi="Arial" w:cs="Arial"/>
        </w:rPr>
        <w:t>Veel draagkracht voor modern keukendesign: het nieuwe geleidingsscharnier Evisys van Hettich zorgt voor de nodige stabiliteit bij de draaibeweging van zware, extra hoge meubeldeuren voor inbouwkoelkasten – en het voegenbeeld blijft perfect. Photo: Hettich</w:t>
      </w:r>
    </w:p>
    <w:p w14:paraId="08EC4CDB" w14:textId="77777777" w:rsidR="00C02E2B" w:rsidRPr="002A6DD2" w:rsidRDefault="00C02E2B" w:rsidP="00301A05">
      <w:pPr>
        <w:pStyle w:val="KeinLeerraum"/>
        <w:widowControl w:val="0"/>
        <w:suppressAutoHyphens/>
        <w:rPr>
          <w:rFonts w:ascii="Arial" w:hAnsi="Arial" w:cs="Arial"/>
          <w:b/>
          <w:sz w:val="24"/>
          <w:szCs w:val="24"/>
        </w:rPr>
      </w:pPr>
    </w:p>
    <w:p w14:paraId="5977E138" w14:textId="77777777" w:rsidR="00CA36D9" w:rsidRPr="00F42BE0" w:rsidRDefault="00CA36D9" w:rsidP="00CA36D9">
      <w:pPr>
        <w:rPr>
          <w:rFonts w:cs="Arial"/>
          <w:b/>
          <w:bCs/>
          <w:sz w:val="22"/>
          <w:szCs w:val="22"/>
          <w:lang w:val="en-GB"/>
        </w:rPr>
      </w:pPr>
      <w:r w:rsidRPr="00F42BE0">
        <w:rPr>
          <w:rFonts w:cs="Arial"/>
          <w:b/>
          <w:bCs/>
          <w:noProof/>
          <w:sz w:val="22"/>
          <w:szCs w:val="22"/>
          <w:lang w:val="en-GB"/>
        </w:rPr>
        <w:drawing>
          <wp:inline distT="0" distB="0" distL="0" distR="0" wp14:anchorId="07C57EB2" wp14:editId="3E9A3174">
            <wp:extent cx="1595313" cy="1127760"/>
            <wp:effectExtent l="0" t="0" r="5080" b="0"/>
            <wp:docPr id="1056302915" name="Grafik 4" descr="Ein Bild, das Im Haus, Mobiliar, Kleiderschrank,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2915" name="Grafik 4" descr="Ein Bild, das Im Haus, Mobiliar, Kleiderschrank, Inneneinrichtung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8949" cy="1130331"/>
                    </a:xfrm>
                    <a:prstGeom prst="rect">
                      <a:avLst/>
                    </a:prstGeom>
                  </pic:spPr>
                </pic:pic>
              </a:graphicData>
            </a:graphic>
          </wp:inline>
        </w:drawing>
      </w:r>
    </w:p>
    <w:p w14:paraId="67080F1D" w14:textId="396CADEF" w:rsidR="00CA36D9" w:rsidRPr="00F42BE0" w:rsidRDefault="00F42BE0" w:rsidP="00CA36D9">
      <w:pPr>
        <w:rPr>
          <w:rFonts w:cs="Arial"/>
          <w:b/>
          <w:bCs/>
          <w:sz w:val="22"/>
          <w:szCs w:val="22"/>
        </w:rPr>
      </w:pPr>
      <w:r>
        <w:rPr>
          <w:rFonts w:cs="Arial"/>
          <w:b/>
          <w:bCs/>
          <w:sz w:val="22"/>
          <w:szCs w:val="22"/>
        </w:rPr>
        <w:t>322024_b</w:t>
      </w:r>
    </w:p>
    <w:p w14:paraId="3B38A959" w14:textId="62FC4C5E" w:rsidR="00CA36D9" w:rsidRPr="00F42BE0" w:rsidRDefault="00E109E4" w:rsidP="00CA36D9">
      <w:pPr>
        <w:pStyle w:val="KeinLeerraum"/>
        <w:widowControl w:val="0"/>
        <w:suppressAutoHyphens/>
        <w:rPr>
          <w:rFonts w:ascii="Arial" w:hAnsi="Arial" w:cs="Arial"/>
          <w:b/>
          <w:bCs/>
        </w:rPr>
      </w:pPr>
      <w:r>
        <w:rPr>
          <w:rFonts w:ascii="Arial" w:hAnsi="Arial" w:cs="Arial"/>
          <w:bCs/>
        </w:rPr>
        <w:t xml:space="preserve">Vouwschuifdeursysteem WingLine L van Hettich werd onlangs in ieder opzicht geoptimaliseerd: de nieuwe generatie zorgt voor betere geleidingsprestaties en designkwaliteit voor alle formaten kastdeuren. </w:t>
      </w:r>
      <w:r>
        <w:rPr>
          <w:rFonts w:ascii="Arial" w:hAnsi="Arial" w:cs="Arial"/>
        </w:rPr>
        <w:t>Photo: Hettich</w:t>
      </w:r>
      <w:r>
        <w:rPr>
          <w:rFonts w:ascii="Arial" w:hAnsi="Arial" w:cs="Arial"/>
          <w:bCs/>
        </w:rPr>
        <w:t xml:space="preserve"> </w:t>
      </w:r>
    </w:p>
    <w:p w14:paraId="3C11DB80" w14:textId="77777777" w:rsidR="00CA36D9" w:rsidRPr="00F42BE0" w:rsidRDefault="00CA36D9" w:rsidP="00301A05">
      <w:pPr>
        <w:pStyle w:val="KeinLeerraum"/>
        <w:widowControl w:val="0"/>
        <w:suppressAutoHyphens/>
        <w:rPr>
          <w:rFonts w:ascii="Arial" w:hAnsi="Arial" w:cs="Arial"/>
          <w:b/>
          <w:sz w:val="24"/>
          <w:szCs w:val="24"/>
        </w:rPr>
      </w:pPr>
    </w:p>
    <w:p w14:paraId="72FFE907" w14:textId="77777777" w:rsidR="00CA36D9" w:rsidRPr="00F42BE0" w:rsidRDefault="00CA36D9" w:rsidP="00301A05">
      <w:pPr>
        <w:pStyle w:val="KeinLeerraum"/>
        <w:widowControl w:val="0"/>
        <w:suppressAutoHyphens/>
        <w:rPr>
          <w:rFonts w:ascii="Arial" w:hAnsi="Arial" w:cs="Arial"/>
          <w:b/>
          <w:sz w:val="24"/>
          <w:szCs w:val="24"/>
        </w:rPr>
      </w:pPr>
    </w:p>
    <w:p w14:paraId="57CF5BAF" w14:textId="77777777" w:rsidR="00CA36D9" w:rsidRPr="00F42BE0" w:rsidRDefault="00CA36D9" w:rsidP="00CA36D9">
      <w:pPr>
        <w:rPr>
          <w:rFonts w:cs="Arial"/>
          <w:b/>
          <w:bCs/>
          <w:sz w:val="22"/>
          <w:szCs w:val="22"/>
        </w:rPr>
      </w:pPr>
      <w:r w:rsidRPr="00F42BE0">
        <w:rPr>
          <w:rFonts w:cs="Arial"/>
          <w:b/>
          <w:bCs/>
          <w:noProof/>
          <w:sz w:val="22"/>
          <w:szCs w:val="22"/>
        </w:rPr>
        <w:lastRenderedPageBreak/>
        <w:drawing>
          <wp:inline distT="0" distB="0" distL="0" distR="0" wp14:anchorId="68037B29" wp14:editId="6898C615">
            <wp:extent cx="1590393" cy="1272540"/>
            <wp:effectExtent l="0" t="0" r="0" b="3810"/>
            <wp:docPr id="1393967688" name="Grafik 2" descr="Ein Bild, das Mobiliar, Im Haus, Boden,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67688" name="Grafik 2" descr="Ein Bild, das Mobiliar, Im Haus, Boden, Inneneinrichtun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5908" cy="1276953"/>
                    </a:xfrm>
                    <a:prstGeom prst="rect">
                      <a:avLst/>
                    </a:prstGeom>
                  </pic:spPr>
                </pic:pic>
              </a:graphicData>
            </a:graphic>
          </wp:inline>
        </w:drawing>
      </w:r>
    </w:p>
    <w:p w14:paraId="48FD2676" w14:textId="1648AE88" w:rsidR="00CA36D9" w:rsidRPr="00F42BE0" w:rsidRDefault="00F42BE0" w:rsidP="00CA36D9">
      <w:pPr>
        <w:rPr>
          <w:rFonts w:cs="Arial"/>
          <w:b/>
          <w:bCs/>
          <w:sz w:val="22"/>
          <w:szCs w:val="22"/>
        </w:rPr>
      </w:pPr>
      <w:r>
        <w:rPr>
          <w:rFonts w:cs="Arial"/>
          <w:b/>
          <w:bCs/>
          <w:sz w:val="22"/>
          <w:szCs w:val="22"/>
        </w:rPr>
        <w:t>322024_c</w:t>
      </w:r>
    </w:p>
    <w:p w14:paraId="32B94732" w14:textId="37AA7845" w:rsidR="00CA36D9" w:rsidRPr="00F42BE0" w:rsidRDefault="00887B4F" w:rsidP="00CA36D9">
      <w:pPr>
        <w:rPr>
          <w:rFonts w:cs="Arial"/>
          <w:color w:val="auto"/>
          <w:sz w:val="22"/>
          <w:szCs w:val="22"/>
        </w:rPr>
      </w:pPr>
      <w:r>
        <w:rPr>
          <w:rFonts w:cs="Arial"/>
          <w:color w:val="auto"/>
          <w:sz w:val="22"/>
          <w:szCs w:val="22"/>
        </w:rPr>
        <w:t>Perfect voegenbeeld: de Quadro V6 D5 ladegeleider van de nieuwste platformgeneratie biedt 5-voudig verstelcomfort voor een nauwkeurige frontafstelling in hoogte, diepte, neiging, radius en zijdelingse positie. Photo: Hettich</w:t>
      </w:r>
    </w:p>
    <w:p w14:paraId="08ED2A33" w14:textId="77777777" w:rsidR="00CA36D9" w:rsidRPr="00F42BE0" w:rsidRDefault="00CA36D9" w:rsidP="00CA36D9">
      <w:pPr>
        <w:rPr>
          <w:rFonts w:cs="Arial"/>
          <w:b/>
          <w:bCs/>
          <w:sz w:val="22"/>
          <w:szCs w:val="22"/>
        </w:rPr>
      </w:pPr>
    </w:p>
    <w:p w14:paraId="5A1C1802" w14:textId="47B059B8" w:rsidR="004A5FEF" w:rsidRPr="00F42BE0" w:rsidRDefault="004A5FEF" w:rsidP="00301A05">
      <w:pPr>
        <w:rPr>
          <w:rFonts w:cs="Arial"/>
          <w:sz w:val="22"/>
          <w:szCs w:val="22"/>
        </w:rPr>
      </w:pPr>
      <w:r w:rsidRPr="00F42BE0">
        <w:rPr>
          <w:rFonts w:cs="Arial"/>
          <w:noProof/>
          <w:sz w:val="22"/>
          <w:szCs w:val="22"/>
        </w:rPr>
        <w:drawing>
          <wp:inline distT="0" distB="0" distL="0" distR="0" wp14:anchorId="536EC5F5" wp14:editId="3ABF9E34">
            <wp:extent cx="1585955" cy="891540"/>
            <wp:effectExtent l="0" t="0" r="0" b="3810"/>
            <wp:docPr id="923830976" name="Grafik 3" descr="Ein Bild, das Möbel, Wand, Im Haus,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30976" name="Grafik 3" descr="Ein Bild, das Möbel, Wand, Im Haus, Schrank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606141" cy="902887"/>
                    </a:xfrm>
                    <a:prstGeom prst="rect">
                      <a:avLst/>
                    </a:prstGeom>
                  </pic:spPr>
                </pic:pic>
              </a:graphicData>
            </a:graphic>
          </wp:inline>
        </w:drawing>
      </w:r>
    </w:p>
    <w:p w14:paraId="6D23E8D6" w14:textId="593C1212" w:rsidR="00301A05" w:rsidRPr="00F42BE0" w:rsidRDefault="00F42BE0" w:rsidP="00301A05">
      <w:pPr>
        <w:rPr>
          <w:rFonts w:cs="Arial"/>
          <w:b/>
          <w:bCs/>
          <w:sz w:val="22"/>
          <w:szCs w:val="22"/>
        </w:rPr>
      </w:pPr>
      <w:r>
        <w:rPr>
          <w:rFonts w:cs="Arial"/>
          <w:b/>
          <w:bCs/>
          <w:sz w:val="22"/>
          <w:szCs w:val="22"/>
        </w:rPr>
        <w:t>322024_d</w:t>
      </w:r>
    </w:p>
    <w:p w14:paraId="5604B372" w14:textId="58309A0C" w:rsidR="00301A05" w:rsidRPr="00F42BE0" w:rsidRDefault="00887B4F" w:rsidP="00D73021">
      <w:pPr>
        <w:rPr>
          <w:rFonts w:cs="Arial"/>
          <w:color w:val="auto"/>
          <w:sz w:val="22"/>
          <w:szCs w:val="22"/>
        </w:rPr>
      </w:pPr>
      <w:r>
        <w:rPr>
          <w:rFonts w:cs="Arial"/>
          <w:color w:val="auto"/>
          <w:sz w:val="22"/>
          <w:szCs w:val="22"/>
        </w:rPr>
        <w:t>Het nieuwe AvanTech YOU Synchro Access: na volledig uittrekken van het uittrekfront tot aan de aanslag wordt de inliggende schuiflade als bij toverslag geopend. Een meenemer is niet meer nodig. Photo: Hettich</w:t>
      </w:r>
    </w:p>
    <w:p w14:paraId="28EAE29F" w14:textId="77777777" w:rsidR="00301A05" w:rsidRDefault="00301A05" w:rsidP="00301A05">
      <w:pPr>
        <w:rPr>
          <w:rFonts w:cs="Arial"/>
          <w:b/>
          <w:bCs/>
          <w:sz w:val="22"/>
          <w:szCs w:val="22"/>
        </w:rPr>
      </w:pPr>
    </w:p>
    <w:p w14:paraId="13D2511C" w14:textId="3B3A8DAE" w:rsidR="00D9007F" w:rsidRDefault="00D9007F" w:rsidP="00751065">
      <w:pPr>
        <w:rPr>
          <w:rFonts w:cs="Arial"/>
          <w:b/>
          <w:bCs/>
          <w:sz w:val="22"/>
          <w:szCs w:val="22"/>
          <w:highlight w:val="yellow"/>
        </w:rPr>
      </w:pPr>
      <w:r>
        <w:rPr>
          <w:rFonts w:cs="Arial"/>
          <w:b/>
          <w:bCs/>
          <w:noProof/>
          <w:sz w:val="22"/>
          <w:szCs w:val="22"/>
        </w:rPr>
        <w:drawing>
          <wp:inline distT="0" distB="0" distL="0" distR="0" wp14:anchorId="505A1411" wp14:editId="700BE080">
            <wp:extent cx="1610947" cy="1074420"/>
            <wp:effectExtent l="0" t="0" r="8890" b="0"/>
            <wp:docPr id="1597771365" name="Grafik 1" descr="Ein Bild, das Screenshot,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71365" name="Grafik 1" descr="Ein Bild, das Screenshot, Im Haus, Boden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617658" cy="1078896"/>
                    </a:xfrm>
                    <a:prstGeom prst="rect">
                      <a:avLst/>
                    </a:prstGeom>
                  </pic:spPr>
                </pic:pic>
              </a:graphicData>
            </a:graphic>
          </wp:inline>
        </w:drawing>
      </w:r>
    </w:p>
    <w:p w14:paraId="57601FC1" w14:textId="60D7A09F" w:rsidR="00751065" w:rsidRPr="006E79ED" w:rsidRDefault="00751065" w:rsidP="00751065">
      <w:pPr>
        <w:rPr>
          <w:rFonts w:cs="Arial"/>
          <w:b/>
          <w:bCs/>
          <w:sz w:val="22"/>
          <w:szCs w:val="22"/>
        </w:rPr>
      </w:pPr>
      <w:r>
        <w:rPr>
          <w:rFonts w:cs="Arial"/>
          <w:b/>
          <w:bCs/>
          <w:sz w:val="22"/>
          <w:szCs w:val="22"/>
        </w:rPr>
        <w:t>322024_e</w:t>
      </w:r>
      <w:r>
        <w:rPr>
          <w:rFonts w:cs="Arial"/>
          <w:b/>
          <w:bCs/>
          <w:sz w:val="22"/>
          <w:szCs w:val="22"/>
          <w:highlight w:val="yellow"/>
        </w:rPr>
        <w:br/>
      </w:r>
      <w:r>
        <w:rPr>
          <w:rFonts w:cs="Arial"/>
          <w:color w:val="auto"/>
          <w:sz w:val="22"/>
          <w:szCs w:val="22"/>
        </w:rPr>
        <w:t>Het design van uw keuze om vast te klikken: nieuwe, hoogwaardige profieloppervlakken zorgen voor creatieve</w:t>
      </w:r>
      <w:r>
        <w:rPr>
          <w:rFonts w:eastAsia="Calibri" w:cs="Arial"/>
          <w:color w:val="auto"/>
          <w:sz w:val="22"/>
          <w:szCs w:val="22"/>
        </w:rPr>
        <w:t xml:space="preserve"> highlights</w:t>
      </w:r>
      <w:r>
        <w:rPr>
          <w:rFonts w:cs="Arial"/>
          <w:color w:val="auto"/>
          <w:sz w:val="22"/>
          <w:szCs w:val="22"/>
        </w:rPr>
        <w:t xml:space="preserve"> op de AvanTech YOU-ladezijwand</w:t>
      </w:r>
      <w:r>
        <w:rPr>
          <w:rFonts w:eastAsia="Calibri" w:cs="Arial"/>
          <w:color w:val="auto"/>
          <w:sz w:val="22"/>
          <w:szCs w:val="22"/>
        </w:rPr>
        <w:t>. Photo: Hettich</w:t>
      </w:r>
    </w:p>
    <w:p w14:paraId="1DAF0FD9" w14:textId="77777777" w:rsidR="00751065" w:rsidRPr="006E79ED" w:rsidRDefault="00751065" w:rsidP="00751065">
      <w:pPr>
        <w:rPr>
          <w:rFonts w:cs="Arial"/>
          <w:b/>
          <w:bCs/>
          <w:sz w:val="22"/>
          <w:szCs w:val="22"/>
        </w:rPr>
      </w:pPr>
    </w:p>
    <w:p w14:paraId="3F4B9D6F" w14:textId="52E3890F" w:rsidR="00CE588B" w:rsidRDefault="00CE588B" w:rsidP="00751065">
      <w:pPr>
        <w:rPr>
          <w:rFonts w:cs="Arial"/>
          <w:b/>
          <w:bCs/>
          <w:sz w:val="22"/>
          <w:szCs w:val="22"/>
        </w:rPr>
      </w:pPr>
      <w:r>
        <w:rPr>
          <w:rFonts w:cs="Arial"/>
          <w:noProof/>
          <w:sz w:val="22"/>
          <w:szCs w:val="22"/>
        </w:rPr>
        <w:drawing>
          <wp:inline distT="0" distB="0" distL="0" distR="0" wp14:anchorId="7E0DE734" wp14:editId="766B9F29">
            <wp:extent cx="1597103" cy="899160"/>
            <wp:effectExtent l="0" t="0" r="3175" b="0"/>
            <wp:docPr id="184081267" name="Grafik 1" descr="Ein Bild, das Metall, Schloss, Metallwaren, 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1267" name="Grafik 1" descr="Ein Bild, das Metall, Schloss, Metallwaren, Tür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1604322" cy="903224"/>
                    </a:xfrm>
                    <a:prstGeom prst="rect">
                      <a:avLst/>
                    </a:prstGeom>
                  </pic:spPr>
                </pic:pic>
              </a:graphicData>
            </a:graphic>
          </wp:inline>
        </w:drawing>
      </w:r>
    </w:p>
    <w:p w14:paraId="2A1FDB06" w14:textId="2CE3EEC4" w:rsidR="00751065" w:rsidRPr="006E79ED" w:rsidRDefault="00751065" w:rsidP="00751065">
      <w:pPr>
        <w:rPr>
          <w:rFonts w:cs="Arial"/>
          <w:b/>
          <w:bCs/>
          <w:sz w:val="22"/>
          <w:szCs w:val="22"/>
        </w:rPr>
      </w:pPr>
      <w:r>
        <w:rPr>
          <w:rFonts w:cs="Arial"/>
          <w:b/>
          <w:bCs/>
          <w:sz w:val="22"/>
          <w:szCs w:val="22"/>
        </w:rPr>
        <w:t>322024_</w:t>
      </w:r>
      <w:r w:rsidR="00ED5DF6">
        <w:rPr>
          <w:rFonts w:cs="Arial"/>
          <w:b/>
          <w:bCs/>
          <w:sz w:val="22"/>
          <w:szCs w:val="22"/>
        </w:rPr>
        <w:t>f</w:t>
      </w:r>
    </w:p>
    <w:p w14:paraId="23222FDA" w14:textId="77777777" w:rsidR="00751065" w:rsidRPr="00ED5DF6" w:rsidRDefault="00751065" w:rsidP="00751065">
      <w:pPr>
        <w:rPr>
          <w:rFonts w:cs="Arial"/>
          <w:color w:val="auto"/>
          <w:sz w:val="22"/>
          <w:szCs w:val="22"/>
          <w:lang w:val="en-US"/>
        </w:rPr>
      </w:pPr>
      <w:r>
        <w:rPr>
          <w:rFonts w:cs="Arial"/>
          <w:color w:val="auto"/>
          <w:sz w:val="22"/>
          <w:szCs w:val="22"/>
        </w:rPr>
        <w:t xml:space="preserve">Veosys scharnier voor dunne deuren: dit corrosiebestendige roestvrijstalen scharnier van Hettich is voortaan ook verkrijgbaar voor deuren vanaf 12 mm dikte. </w:t>
      </w:r>
      <w:r w:rsidRPr="00ED5DF6">
        <w:rPr>
          <w:rFonts w:cs="Arial"/>
          <w:color w:val="auto"/>
          <w:sz w:val="22"/>
          <w:szCs w:val="22"/>
          <w:lang w:val="en-US"/>
        </w:rPr>
        <w:t>Photo: Hettich</w:t>
      </w:r>
    </w:p>
    <w:p w14:paraId="71927A49" w14:textId="77777777" w:rsidR="00751065" w:rsidRPr="00ED5DF6" w:rsidRDefault="00751065" w:rsidP="00751065">
      <w:pPr>
        <w:pStyle w:val="KeinLeerraum"/>
        <w:widowControl w:val="0"/>
        <w:suppressAutoHyphens/>
        <w:rPr>
          <w:rFonts w:ascii="Arial" w:hAnsi="Arial" w:cs="Arial"/>
          <w:bCs/>
          <w:lang w:val="en-US"/>
        </w:rPr>
      </w:pPr>
    </w:p>
    <w:p w14:paraId="7B60D107" w14:textId="4D7EBCC2" w:rsidR="00E65479" w:rsidRPr="00ED5DF6" w:rsidRDefault="00E65479" w:rsidP="00D23A14">
      <w:pPr>
        <w:pStyle w:val="KeinLeerraum"/>
        <w:widowControl w:val="0"/>
        <w:suppressAutoHyphens/>
        <w:rPr>
          <w:rFonts w:cs="Arial"/>
          <w:bCs/>
          <w:lang w:val="en-US"/>
        </w:rPr>
      </w:pPr>
    </w:p>
    <w:p w14:paraId="4C3FE477" w14:textId="77777777" w:rsidR="00571996" w:rsidRPr="00ED5DF6" w:rsidRDefault="00571996" w:rsidP="00571996">
      <w:pPr>
        <w:widowControl w:val="0"/>
        <w:suppressAutoHyphens/>
        <w:spacing w:line="360" w:lineRule="auto"/>
        <w:jc w:val="both"/>
        <w:rPr>
          <w:rFonts w:cs="Arial"/>
          <w:bCs/>
          <w:sz w:val="20"/>
          <w:u w:val="single"/>
          <w:lang w:val="en-US"/>
        </w:rPr>
      </w:pPr>
      <w:r w:rsidRPr="00ED5DF6">
        <w:rPr>
          <w:rFonts w:cs="Arial"/>
          <w:bCs/>
          <w:sz w:val="20"/>
          <w:u w:val="single"/>
          <w:lang w:val="en-US"/>
        </w:rPr>
        <w:t>About Hettich</w:t>
      </w:r>
    </w:p>
    <w:p w14:paraId="29D80DC3" w14:textId="7BE729C8" w:rsidR="00571996" w:rsidRDefault="00F24EF4" w:rsidP="00E65479">
      <w:pPr>
        <w:suppressAutoHyphens/>
        <w:rPr>
          <w:rFonts w:cs="Arial"/>
          <w:bCs/>
          <w:color w:val="auto"/>
          <w:sz w:val="22"/>
          <w:szCs w:val="22"/>
        </w:rPr>
      </w:pPr>
      <w:r w:rsidRPr="00ED5DF6">
        <w:rPr>
          <w:rFonts w:cs="Arial"/>
          <w:bCs/>
          <w:sz w:val="20"/>
          <w:lang w:val="en-US"/>
        </w:rPr>
        <w:lastRenderedPageBreak/>
        <w:t xml:space="preserve">Founded in 1888, Hettich is one of today's largest and most successful manufacturers of furniture fittings on the international stage. The family owned company is based at Kirchlengern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5" w:history="1">
        <w:r>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p w14:paraId="19E4ABA7" w14:textId="77777777" w:rsidR="002F72FA" w:rsidRPr="00591259" w:rsidRDefault="002F72FA" w:rsidP="002F72FA">
      <w:pPr>
        <w:spacing w:line="360" w:lineRule="auto"/>
        <w:rPr>
          <w:strike/>
          <w:color w:val="0070C0"/>
        </w:rPr>
      </w:pPr>
    </w:p>
    <w:p w14:paraId="5A128698" w14:textId="77777777" w:rsidR="002F72FA" w:rsidRPr="00591259" w:rsidRDefault="002F72FA" w:rsidP="002F72FA">
      <w:pPr>
        <w:spacing w:line="360" w:lineRule="auto"/>
        <w:rPr>
          <w:rFonts w:cstheme="minorHAnsi"/>
          <w:strike/>
          <w:szCs w:val="24"/>
        </w:rPr>
      </w:pPr>
    </w:p>
    <w:p w14:paraId="13C25880" w14:textId="77777777" w:rsidR="002F72FA" w:rsidRPr="00591259" w:rsidRDefault="002F72FA" w:rsidP="002F72FA">
      <w:pPr>
        <w:spacing w:line="360" w:lineRule="auto"/>
        <w:rPr>
          <w:rFonts w:cstheme="minorHAnsi"/>
          <w:strike/>
          <w:szCs w:val="24"/>
        </w:rPr>
      </w:pPr>
    </w:p>
    <w:p w14:paraId="21C9F3D4" w14:textId="77777777" w:rsidR="002F72FA" w:rsidRDefault="002F72FA" w:rsidP="002F72FA">
      <w:pPr>
        <w:pStyle w:val="KeinLeerraum"/>
        <w:spacing w:line="360" w:lineRule="auto"/>
        <w:rPr>
          <w:rFonts w:ascii="Arial" w:hAnsi="Arial" w:cs="Arial"/>
          <w:sz w:val="24"/>
          <w:szCs w:val="24"/>
        </w:rPr>
      </w:pPr>
    </w:p>
    <w:p w14:paraId="5B9BD0E0" w14:textId="77777777" w:rsidR="002F72FA" w:rsidRDefault="002F72FA" w:rsidP="002F72FA">
      <w:pPr>
        <w:pStyle w:val="KeinLeerraum"/>
        <w:spacing w:line="360" w:lineRule="auto"/>
        <w:rPr>
          <w:rFonts w:ascii="Arial" w:hAnsi="Arial" w:cs="Arial"/>
          <w:sz w:val="24"/>
          <w:szCs w:val="24"/>
        </w:rPr>
      </w:pPr>
    </w:p>
    <w:p w14:paraId="03A8F872" w14:textId="77777777" w:rsidR="002F72FA" w:rsidRPr="007651DB" w:rsidRDefault="002F72FA" w:rsidP="002F72FA">
      <w:pPr>
        <w:pStyle w:val="KeinLeerraum"/>
        <w:spacing w:line="360" w:lineRule="auto"/>
        <w:rPr>
          <w:rFonts w:ascii="Arial" w:hAnsi="Arial" w:cs="Arial"/>
          <w:sz w:val="24"/>
          <w:szCs w:val="24"/>
        </w:rPr>
      </w:pPr>
      <w:r w:rsidRPr="007651DB">
        <w:rPr>
          <w:rFonts w:ascii="Arial" w:hAnsi="Arial" w:cs="Arial"/>
          <w:sz w:val="24"/>
          <w:szCs w:val="24"/>
        </w:rPr>
        <w:t xml:space="preserve"> </w:t>
      </w:r>
    </w:p>
    <w:p w14:paraId="044FE371" w14:textId="77777777" w:rsidR="002F72FA" w:rsidRPr="007651DB" w:rsidRDefault="002F72FA" w:rsidP="002F72FA">
      <w:pPr>
        <w:pStyle w:val="KeinLeerraum"/>
        <w:spacing w:line="360" w:lineRule="auto"/>
        <w:rPr>
          <w:rFonts w:ascii="Arial" w:hAnsi="Arial" w:cs="Arial"/>
          <w:sz w:val="24"/>
          <w:szCs w:val="24"/>
        </w:rPr>
      </w:pPr>
    </w:p>
    <w:p w14:paraId="07D5181B" w14:textId="77777777" w:rsidR="002F72FA" w:rsidRPr="007651DB" w:rsidRDefault="002F72FA" w:rsidP="002F72FA">
      <w:pPr>
        <w:pStyle w:val="KeinLeerraum"/>
        <w:spacing w:line="360" w:lineRule="auto"/>
        <w:rPr>
          <w:rFonts w:ascii="Arial" w:hAnsi="Arial" w:cs="Arial"/>
          <w:sz w:val="24"/>
          <w:szCs w:val="24"/>
        </w:rPr>
      </w:pPr>
    </w:p>
    <w:p w14:paraId="150A842D"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4F7D66F2"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18E33F63"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61037AE6" w14:textId="77777777" w:rsidR="002F72FA" w:rsidRDefault="002F72FA" w:rsidP="002F72FA">
      <w:pPr>
        <w:pStyle w:val="KeinLeerraum"/>
        <w:widowControl w:val="0"/>
        <w:suppressAutoHyphens/>
        <w:spacing w:line="360" w:lineRule="auto"/>
        <w:rPr>
          <w:rFonts w:ascii="Arial" w:hAnsi="Arial" w:cs="Arial"/>
          <w:bCs/>
          <w:sz w:val="24"/>
          <w:szCs w:val="24"/>
        </w:rPr>
      </w:pPr>
    </w:p>
    <w:p w14:paraId="669B0A03" w14:textId="77777777" w:rsidR="002F72FA" w:rsidRDefault="002F72FA" w:rsidP="002F72FA">
      <w:pPr>
        <w:pStyle w:val="KeinLeerraum"/>
        <w:widowControl w:val="0"/>
        <w:suppressAutoHyphens/>
        <w:spacing w:line="360" w:lineRule="auto"/>
        <w:rPr>
          <w:rFonts w:ascii="Arial" w:hAnsi="Arial" w:cs="Arial"/>
          <w:bCs/>
          <w:sz w:val="24"/>
          <w:szCs w:val="24"/>
        </w:rPr>
      </w:pPr>
    </w:p>
    <w:p w14:paraId="0179BB0E" w14:textId="77777777" w:rsidR="002F72FA" w:rsidRDefault="002F72FA" w:rsidP="002F72FA">
      <w:pPr>
        <w:pStyle w:val="KeinLeerraum"/>
        <w:widowControl w:val="0"/>
        <w:suppressAutoHyphens/>
        <w:spacing w:line="360" w:lineRule="auto"/>
        <w:rPr>
          <w:rFonts w:ascii="Arial" w:hAnsi="Arial" w:cs="Arial"/>
          <w:bCs/>
          <w:sz w:val="24"/>
          <w:szCs w:val="24"/>
        </w:rPr>
      </w:pPr>
    </w:p>
    <w:p w14:paraId="6DFB16E9" w14:textId="77777777" w:rsidR="002F72FA" w:rsidRPr="001E44C8" w:rsidRDefault="002F72FA" w:rsidP="00E65479">
      <w:pPr>
        <w:suppressAutoHyphens/>
        <w:rPr>
          <w:rFonts w:cs="Arial"/>
          <w:bCs/>
          <w:color w:val="auto"/>
          <w:sz w:val="22"/>
          <w:szCs w:val="22"/>
        </w:rPr>
      </w:pPr>
    </w:p>
    <w:sectPr w:rsidR="002F72FA" w:rsidRPr="001E44C8"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ED5DF6">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ED5DF6">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ED5DF6">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ED5DF6">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ED5DF6">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ED5DF6" w:rsidRDefault="00A50C9A" w:rsidP="003153CC">
                          <w:pPr>
                            <w:rPr>
                              <w:rFonts w:ascii="Agfa Rotis Sans Serif" w:hAnsi="Agfa Rotis Sans Serif"/>
                              <w:sz w:val="16"/>
                              <w:szCs w:val="16"/>
                              <w:lang w:val="en-US"/>
                            </w:rPr>
                          </w:pPr>
                        </w:p>
                        <w:p w14:paraId="527A6C72" w14:textId="77777777" w:rsidR="00A50C9A" w:rsidRPr="00ED5DF6" w:rsidRDefault="00A50C9A" w:rsidP="003153CC">
                          <w:pPr>
                            <w:rPr>
                              <w:rFonts w:ascii="Agfa Rotis Sans Serif Ex Bold" w:hAnsi="Agfa Rotis Sans Serif Ex Bold"/>
                              <w:sz w:val="20"/>
                              <w:lang w:val="en-US"/>
                            </w:rPr>
                          </w:pPr>
                          <w:r w:rsidRPr="00ED5DF6">
                            <w:rPr>
                              <w:rFonts w:ascii="Agfa Rotis Sans Serif" w:hAnsi="Agfa Rotis Sans Serif" w:cs="Arial"/>
                              <w:sz w:val="16"/>
                              <w:szCs w:val="16"/>
                              <w:lang w:val="en-US"/>
                            </w:rPr>
                            <w:t>Voucher copy requested</w:t>
                          </w:r>
                        </w:p>
                        <w:p w14:paraId="3D9F2928" w14:textId="77777777" w:rsidR="00A50C9A" w:rsidRPr="00ED5DF6" w:rsidRDefault="00A50C9A" w:rsidP="003153CC">
                          <w:pPr>
                            <w:rPr>
                              <w:rFonts w:ascii="Agfa Rotis Sans Serif Ex Bold" w:hAnsi="Agfa Rotis Sans Serif Ex Bold"/>
                              <w:sz w:val="20"/>
                              <w:lang w:val="en-US"/>
                            </w:rPr>
                          </w:pPr>
                        </w:p>
                        <w:p w14:paraId="1DFAB1E9" w14:textId="6043D03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PR_322024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ED5DF6">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ED5DF6">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ED5DF6">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ED5DF6">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ED5DF6">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ED5DF6" w:rsidRDefault="00A50C9A" w:rsidP="003153CC">
                    <w:pPr>
                      <w:rPr>
                        <w:rFonts w:ascii="Agfa Rotis Sans Serif" w:hAnsi="Agfa Rotis Sans Serif"/>
                        <w:sz w:val="16"/>
                        <w:szCs w:val="16"/>
                        <w:lang w:val="en-US"/>
                      </w:rPr>
                    </w:pPr>
                  </w:p>
                  <w:p w14:paraId="527A6C72" w14:textId="77777777" w:rsidR="00A50C9A" w:rsidRPr="00ED5DF6" w:rsidRDefault="00A50C9A" w:rsidP="003153CC">
                    <w:pPr>
                      <w:rPr>
                        <w:rFonts w:ascii="Agfa Rotis Sans Serif Ex Bold" w:hAnsi="Agfa Rotis Sans Serif Ex Bold"/>
                        <w:sz w:val="20"/>
                        <w:lang w:val="en-US"/>
                      </w:rPr>
                    </w:pPr>
                    <w:r w:rsidRPr="00ED5DF6">
                      <w:rPr>
                        <w:rFonts w:ascii="Agfa Rotis Sans Serif" w:hAnsi="Agfa Rotis Sans Serif" w:cs="Arial"/>
                        <w:sz w:val="16"/>
                        <w:szCs w:val="16"/>
                        <w:lang w:val="en-US"/>
                      </w:rPr>
                      <w:t>Voucher copy requested</w:t>
                    </w:r>
                  </w:p>
                  <w:p w14:paraId="3D9F2928" w14:textId="77777777" w:rsidR="00A50C9A" w:rsidRPr="00ED5DF6" w:rsidRDefault="00A50C9A" w:rsidP="003153CC">
                    <w:pPr>
                      <w:rPr>
                        <w:rFonts w:ascii="Agfa Rotis Sans Serif Ex Bold" w:hAnsi="Agfa Rotis Sans Serif Ex Bold"/>
                        <w:sz w:val="20"/>
                        <w:lang w:val="en-US"/>
                      </w:rPr>
                    </w:pPr>
                  </w:p>
                  <w:p w14:paraId="1DFAB1E9" w14:textId="6043D03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PR_322024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6C67"/>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739D"/>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1F69"/>
    <w:rsid w:val="003D2076"/>
    <w:rsid w:val="003D2967"/>
    <w:rsid w:val="003D2C40"/>
    <w:rsid w:val="003D2E5F"/>
    <w:rsid w:val="003D3312"/>
    <w:rsid w:val="003D40C5"/>
    <w:rsid w:val="003D4152"/>
    <w:rsid w:val="003D6340"/>
    <w:rsid w:val="003D6692"/>
    <w:rsid w:val="003E0D35"/>
    <w:rsid w:val="003E17AB"/>
    <w:rsid w:val="003E1CFB"/>
    <w:rsid w:val="003E1F60"/>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47A"/>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8B7"/>
    <w:rsid w:val="009034F8"/>
    <w:rsid w:val="00903E17"/>
    <w:rsid w:val="00904DB0"/>
    <w:rsid w:val="009065B3"/>
    <w:rsid w:val="009065C4"/>
    <w:rsid w:val="00907A85"/>
    <w:rsid w:val="00910511"/>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588B"/>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C99"/>
    <w:rsid w:val="00D141BC"/>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DF6"/>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5868"/>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hettich.com/General/TuI_2025/nl_NL/"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959</Words>
  <Characters>6172</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producten eenvoudig online vinden en bestellen: Spannende innovaties in het 2025 assortiment voor industriële klanten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producten eenvoudig online vinden en bestellen: Spannende innovaties in het 2025 assortiment voor industriële klanten</dc:title>
  <dc:creator>Anke Wöhler</dc:creator>
  <cp:lastModifiedBy>Anke Wöhler</cp:lastModifiedBy>
  <cp:revision>34</cp:revision>
  <cp:lastPrinted>2024-05-29T08:32:00Z</cp:lastPrinted>
  <dcterms:created xsi:type="dcterms:W3CDTF">2024-09-12T09:35:00Z</dcterms:created>
  <dcterms:modified xsi:type="dcterms:W3CDTF">2024-10-23T11:34:00Z</dcterms:modified>
</cp:coreProperties>
</file>