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A6AD" w14:textId="37ED3835" w:rsidR="00BC228C" w:rsidRPr="00FB5137" w:rsidRDefault="002718EF" w:rsidP="003832B9">
      <w:pPr>
        <w:spacing w:line="360" w:lineRule="auto"/>
        <w:rPr>
          <w:b/>
          <w:color w:val="auto"/>
          <w:sz w:val="28"/>
          <w:szCs w:val="28"/>
          <w:lang w:val="en-US"/>
        </w:rPr>
      </w:pPr>
      <w:r w:rsidRPr="00FB5137">
        <w:rPr>
          <w:b/>
          <w:color w:val="auto"/>
          <w:sz w:val="28"/>
          <w:szCs w:val="28"/>
          <w:lang w:val="en-US"/>
        </w:rPr>
        <w:t>Apertura de Hettich Vietnam</w:t>
      </w:r>
    </w:p>
    <w:p w14:paraId="297536D0" w14:textId="39C4ED18" w:rsidR="003832B9" w:rsidRPr="00FB5137" w:rsidRDefault="00F0587A" w:rsidP="003832B9">
      <w:pPr>
        <w:spacing w:line="360" w:lineRule="auto"/>
        <w:rPr>
          <w:b/>
          <w:color w:val="auto"/>
          <w:szCs w:val="24"/>
          <w:lang w:val="en-US"/>
        </w:rPr>
      </w:pPr>
      <w:r w:rsidRPr="00FB5137">
        <w:rPr>
          <w:b/>
          <w:color w:val="auto"/>
          <w:szCs w:val="24"/>
          <w:lang w:val="en-US"/>
        </w:rPr>
        <w:t xml:space="preserve">Con Hettich y FGV, </w:t>
      </w:r>
      <w:proofErr w:type="spellStart"/>
      <w:r w:rsidRPr="00FB5137">
        <w:rPr>
          <w:b/>
          <w:color w:val="auto"/>
          <w:szCs w:val="24"/>
          <w:lang w:val="en-US"/>
        </w:rPr>
        <w:t>juntos</w:t>
      </w:r>
      <w:proofErr w:type="spellEnd"/>
      <w:r w:rsidRPr="00FB5137">
        <w:rPr>
          <w:b/>
          <w:color w:val="auto"/>
          <w:szCs w:val="24"/>
          <w:lang w:val="en-US"/>
        </w:rPr>
        <w:t xml:space="preserve"> </w:t>
      </w:r>
      <w:proofErr w:type="spellStart"/>
      <w:r w:rsidRPr="00FB5137">
        <w:rPr>
          <w:b/>
          <w:color w:val="auto"/>
          <w:szCs w:val="24"/>
          <w:lang w:val="en-US"/>
        </w:rPr>
        <w:t>hacia</w:t>
      </w:r>
      <w:proofErr w:type="spellEnd"/>
      <w:r w:rsidRPr="00FB5137">
        <w:rPr>
          <w:b/>
          <w:color w:val="auto"/>
          <w:szCs w:val="24"/>
          <w:lang w:val="en-US"/>
        </w:rPr>
        <w:t xml:space="preserve"> un </w:t>
      </w:r>
      <w:proofErr w:type="spellStart"/>
      <w:r w:rsidRPr="00FB5137">
        <w:rPr>
          <w:b/>
          <w:color w:val="auto"/>
          <w:szCs w:val="24"/>
          <w:lang w:val="en-US"/>
        </w:rPr>
        <w:t>futuro</w:t>
      </w:r>
      <w:proofErr w:type="spellEnd"/>
      <w:r w:rsidRPr="00FB5137">
        <w:rPr>
          <w:b/>
          <w:color w:val="auto"/>
          <w:szCs w:val="24"/>
          <w:lang w:val="en-US"/>
        </w:rPr>
        <w:t xml:space="preserve"> </w:t>
      </w:r>
      <w:proofErr w:type="spellStart"/>
      <w:r w:rsidRPr="00FB5137">
        <w:rPr>
          <w:b/>
          <w:color w:val="auto"/>
          <w:szCs w:val="24"/>
          <w:lang w:val="en-US"/>
        </w:rPr>
        <w:t>sostenible</w:t>
      </w:r>
      <w:proofErr w:type="spellEnd"/>
    </w:p>
    <w:p w14:paraId="25FCB58A" w14:textId="77777777" w:rsidR="00AB0A72" w:rsidRPr="00FB5137" w:rsidRDefault="00AB0A72" w:rsidP="00365A11">
      <w:pPr>
        <w:spacing w:line="360" w:lineRule="auto"/>
        <w:rPr>
          <w:rFonts w:cs="Arial"/>
          <w:color w:val="000000" w:themeColor="text1"/>
          <w:lang w:val="en-US"/>
        </w:rPr>
      </w:pPr>
    </w:p>
    <w:p w14:paraId="07040DCE" w14:textId="237F256A" w:rsidR="00BE7CDE" w:rsidRPr="00FB5137" w:rsidRDefault="00BE7CDE" w:rsidP="00BE7CDE">
      <w:pPr>
        <w:spacing w:line="360" w:lineRule="auto"/>
        <w:rPr>
          <w:b/>
          <w:color w:val="000000" w:themeColor="text1"/>
          <w:lang w:val="en-US"/>
        </w:rPr>
      </w:pPr>
      <w:r w:rsidRPr="00FB5137">
        <w:rPr>
          <w:b/>
          <w:color w:val="000000" w:themeColor="text1"/>
          <w:lang w:val="en-US"/>
        </w:rPr>
        <w:t xml:space="preserve">En </w:t>
      </w:r>
      <w:proofErr w:type="spellStart"/>
      <w:r w:rsidRPr="00FB5137">
        <w:rPr>
          <w:b/>
          <w:color w:val="000000" w:themeColor="text1"/>
          <w:lang w:val="en-US"/>
        </w:rPr>
        <w:t>enero</w:t>
      </w:r>
      <w:proofErr w:type="spellEnd"/>
      <w:r w:rsidRPr="00FB5137">
        <w:rPr>
          <w:b/>
          <w:color w:val="000000" w:themeColor="text1"/>
          <w:lang w:val="en-US"/>
        </w:rPr>
        <w:t xml:space="preserve"> de 2025, se </w:t>
      </w:r>
      <w:proofErr w:type="spellStart"/>
      <w:r w:rsidRPr="00FB5137">
        <w:rPr>
          <w:b/>
          <w:color w:val="000000" w:themeColor="text1"/>
          <w:lang w:val="en-US"/>
        </w:rPr>
        <w:t>inaugurará</w:t>
      </w:r>
      <w:proofErr w:type="spellEnd"/>
      <w:r w:rsidRPr="00FB5137">
        <w:rPr>
          <w:b/>
          <w:color w:val="000000" w:themeColor="text1"/>
          <w:lang w:val="en-US"/>
        </w:rPr>
        <w:t xml:space="preserve"> la </w:t>
      </w:r>
      <w:proofErr w:type="spellStart"/>
      <w:r w:rsidRPr="00FB5137">
        <w:rPr>
          <w:b/>
          <w:color w:val="000000" w:themeColor="text1"/>
          <w:lang w:val="en-US"/>
        </w:rPr>
        <w:t>primera</w:t>
      </w:r>
      <w:proofErr w:type="spellEnd"/>
      <w:r w:rsidRPr="00FB5137">
        <w:rPr>
          <w:b/>
          <w:color w:val="000000" w:themeColor="text1"/>
          <w:lang w:val="en-US"/>
        </w:rPr>
        <w:t xml:space="preserve"> filial </w:t>
      </w:r>
      <w:proofErr w:type="spellStart"/>
      <w:r w:rsidRPr="00FB5137">
        <w:rPr>
          <w:b/>
          <w:color w:val="000000" w:themeColor="text1"/>
          <w:lang w:val="en-US"/>
        </w:rPr>
        <w:t>conjunta</w:t>
      </w:r>
      <w:proofErr w:type="spellEnd"/>
      <w:r w:rsidRPr="00FB5137">
        <w:rPr>
          <w:b/>
          <w:color w:val="000000" w:themeColor="text1"/>
          <w:lang w:val="en-US"/>
        </w:rPr>
        <w:t xml:space="preserve"> de Hettich y FGV: Hettich Vietnam. </w:t>
      </w:r>
      <w:proofErr w:type="spellStart"/>
      <w:r w:rsidRPr="00FB5137">
        <w:rPr>
          <w:b/>
          <w:color w:val="000000" w:themeColor="text1"/>
          <w:lang w:val="en-US"/>
        </w:rPr>
        <w:t>Desde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hace</w:t>
      </w:r>
      <w:proofErr w:type="spellEnd"/>
      <w:r w:rsidRPr="00FB5137">
        <w:rPr>
          <w:b/>
          <w:color w:val="000000" w:themeColor="text1"/>
          <w:lang w:val="en-US"/>
        </w:rPr>
        <w:t xml:space="preserve"> un </w:t>
      </w:r>
      <w:proofErr w:type="spellStart"/>
      <w:r w:rsidRPr="00FB5137">
        <w:rPr>
          <w:b/>
          <w:color w:val="000000" w:themeColor="text1"/>
          <w:lang w:val="en-US"/>
        </w:rPr>
        <w:t>año</w:t>
      </w:r>
      <w:proofErr w:type="spellEnd"/>
      <w:r w:rsidRPr="00FB5137">
        <w:rPr>
          <w:b/>
          <w:color w:val="000000" w:themeColor="text1"/>
          <w:lang w:val="en-US"/>
        </w:rPr>
        <w:t xml:space="preserve">, las dos </w:t>
      </w:r>
      <w:proofErr w:type="spellStart"/>
      <w:r w:rsidRPr="00FB5137">
        <w:rPr>
          <w:b/>
          <w:color w:val="000000" w:themeColor="text1"/>
          <w:lang w:val="en-US"/>
        </w:rPr>
        <w:t>empresas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familiares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unen</w:t>
      </w:r>
      <w:proofErr w:type="spellEnd"/>
      <w:r w:rsidRPr="00FB5137">
        <w:rPr>
          <w:b/>
          <w:color w:val="000000" w:themeColor="text1"/>
          <w:lang w:val="en-US"/>
        </w:rPr>
        <w:t xml:space="preserve"> sus </w:t>
      </w:r>
      <w:proofErr w:type="spellStart"/>
      <w:r w:rsidRPr="00FB5137">
        <w:rPr>
          <w:b/>
          <w:color w:val="000000" w:themeColor="text1"/>
          <w:lang w:val="en-US"/>
        </w:rPr>
        <w:t>fuerzas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en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el</w:t>
      </w:r>
      <w:proofErr w:type="spellEnd"/>
      <w:r w:rsidRPr="00FB5137">
        <w:rPr>
          <w:b/>
          <w:color w:val="000000" w:themeColor="text1"/>
          <w:lang w:val="en-US"/>
        </w:rPr>
        <w:t xml:space="preserve"> sector de </w:t>
      </w:r>
      <w:proofErr w:type="spellStart"/>
      <w:r w:rsidRPr="00FB5137">
        <w:rPr>
          <w:b/>
          <w:color w:val="000000" w:themeColor="text1"/>
          <w:lang w:val="en-US"/>
        </w:rPr>
        <w:t>los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herrajes</w:t>
      </w:r>
      <w:proofErr w:type="spellEnd"/>
      <w:r w:rsidRPr="00FB5137">
        <w:rPr>
          <w:b/>
          <w:color w:val="000000" w:themeColor="text1"/>
          <w:lang w:val="en-US"/>
        </w:rPr>
        <w:t xml:space="preserve"> para </w:t>
      </w:r>
      <w:proofErr w:type="spellStart"/>
      <w:r w:rsidRPr="00FB5137">
        <w:rPr>
          <w:b/>
          <w:color w:val="000000" w:themeColor="text1"/>
          <w:lang w:val="en-US"/>
        </w:rPr>
        <w:t>muebles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en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todo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el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mundo</w:t>
      </w:r>
      <w:proofErr w:type="spellEnd"/>
      <w:r w:rsidRPr="00FB5137">
        <w:rPr>
          <w:b/>
          <w:color w:val="000000" w:themeColor="text1"/>
          <w:lang w:val="en-US"/>
        </w:rPr>
        <w:t xml:space="preserve">.  Con Hettich Vietnam, </w:t>
      </w:r>
      <w:proofErr w:type="spellStart"/>
      <w:r w:rsidRPr="00FB5137">
        <w:rPr>
          <w:b/>
          <w:color w:val="000000" w:themeColor="text1"/>
          <w:lang w:val="en-US"/>
        </w:rPr>
        <w:t>están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creando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una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empresa</w:t>
      </w:r>
      <w:proofErr w:type="spellEnd"/>
      <w:r w:rsidRPr="00FB5137">
        <w:rPr>
          <w:b/>
          <w:color w:val="000000" w:themeColor="text1"/>
          <w:lang w:val="en-US"/>
        </w:rPr>
        <w:t xml:space="preserve"> que </w:t>
      </w:r>
      <w:proofErr w:type="spellStart"/>
      <w:r w:rsidRPr="00FB5137">
        <w:rPr>
          <w:b/>
          <w:color w:val="000000" w:themeColor="text1"/>
          <w:lang w:val="en-US"/>
        </w:rPr>
        <w:t>ofrece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soluciones</w:t>
      </w:r>
      <w:proofErr w:type="spellEnd"/>
      <w:r w:rsidRPr="00FB5137">
        <w:rPr>
          <w:b/>
          <w:color w:val="000000" w:themeColor="text1"/>
          <w:lang w:val="en-US"/>
        </w:rPr>
        <w:t xml:space="preserve"> a </w:t>
      </w:r>
      <w:proofErr w:type="spellStart"/>
      <w:r w:rsidRPr="00FB5137">
        <w:rPr>
          <w:b/>
          <w:color w:val="000000" w:themeColor="text1"/>
          <w:lang w:val="en-US"/>
        </w:rPr>
        <w:t>medida</w:t>
      </w:r>
      <w:proofErr w:type="spellEnd"/>
      <w:r w:rsidRPr="00FB5137">
        <w:rPr>
          <w:b/>
          <w:color w:val="000000" w:themeColor="text1"/>
          <w:lang w:val="en-US"/>
        </w:rPr>
        <w:t xml:space="preserve"> para la </w:t>
      </w:r>
      <w:proofErr w:type="spellStart"/>
      <w:r w:rsidRPr="00FB5137">
        <w:rPr>
          <w:b/>
          <w:color w:val="000000" w:themeColor="text1"/>
          <w:lang w:val="en-US"/>
        </w:rPr>
        <w:t>dinámica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industria</w:t>
      </w:r>
      <w:proofErr w:type="spellEnd"/>
      <w:r w:rsidRPr="00FB5137">
        <w:rPr>
          <w:b/>
          <w:color w:val="000000" w:themeColor="text1"/>
          <w:lang w:val="en-US"/>
        </w:rPr>
        <w:t xml:space="preserve"> y </w:t>
      </w:r>
      <w:proofErr w:type="spellStart"/>
      <w:r w:rsidRPr="00FB5137">
        <w:rPr>
          <w:b/>
          <w:color w:val="000000" w:themeColor="text1"/>
          <w:lang w:val="en-US"/>
        </w:rPr>
        <w:t>el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comercio</w:t>
      </w:r>
      <w:proofErr w:type="spellEnd"/>
      <w:r w:rsidRPr="00FB5137">
        <w:rPr>
          <w:b/>
          <w:color w:val="000000" w:themeColor="text1"/>
          <w:lang w:val="en-US"/>
        </w:rPr>
        <w:t xml:space="preserve"> del </w:t>
      </w:r>
      <w:proofErr w:type="spellStart"/>
      <w:r w:rsidRPr="00FB5137">
        <w:rPr>
          <w:b/>
          <w:color w:val="000000" w:themeColor="text1"/>
          <w:lang w:val="en-US"/>
        </w:rPr>
        <w:t>mueble</w:t>
      </w:r>
      <w:proofErr w:type="spellEnd"/>
      <w:r w:rsidRPr="00FB5137">
        <w:rPr>
          <w:b/>
          <w:color w:val="000000" w:themeColor="text1"/>
          <w:lang w:val="en-US"/>
        </w:rPr>
        <w:t xml:space="preserve"> </w:t>
      </w:r>
      <w:proofErr w:type="spellStart"/>
      <w:r w:rsidRPr="00FB5137">
        <w:rPr>
          <w:b/>
          <w:color w:val="000000" w:themeColor="text1"/>
          <w:lang w:val="en-US"/>
        </w:rPr>
        <w:t>vietnamitas</w:t>
      </w:r>
      <w:proofErr w:type="spellEnd"/>
      <w:r w:rsidRPr="00FB5137">
        <w:rPr>
          <w:b/>
          <w:color w:val="000000" w:themeColor="text1"/>
          <w:lang w:val="en-US"/>
        </w:rPr>
        <w:t xml:space="preserve">. </w:t>
      </w:r>
    </w:p>
    <w:p w14:paraId="0CC35AE4" w14:textId="77777777" w:rsidR="00BE7CDE" w:rsidRPr="00FB5137" w:rsidRDefault="00BE7CDE" w:rsidP="003832B9">
      <w:pPr>
        <w:spacing w:line="360" w:lineRule="auto"/>
        <w:rPr>
          <w:b/>
          <w:color w:val="auto"/>
          <w:lang w:val="en-US"/>
        </w:rPr>
      </w:pPr>
    </w:p>
    <w:p w14:paraId="0BB5A165" w14:textId="409DA7AA" w:rsidR="00BE7CDE" w:rsidRPr="00FB5137" w:rsidRDefault="00BE7CDE" w:rsidP="00BE7CDE">
      <w:pPr>
        <w:spacing w:line="360" w:lineRule="auto"/>
        <w:rPr>
          <w:b/>
          <w:bCs/>
          <w:lang w:val="en-US"/>
        </w:rPr>
      </w:pPr>
      <w:proofErr w:type="spellStart"/>
      <w:r w:rsidRPr="00FB5137">
        <w:rPr>
          <w:b/>
          <w:bCs/>
          <w:lang w:val="en-US"/>
        </w:rPr>
        <w:t>Ventajas</w:t>
      </w:r>
      <w:proofErr w:type="spellEnd"/>
      <w:r w:rsidRPr="00FB5137">
        <w:rPr>
          <w:b/>
          <w:bCs/>
          <w:lang w:val="en-US"/>
        </w:rPr>
        <w:t xml:space="preserve"> de la filial </w:t>
      </w:r>
      <w:proofErr w:type="spellStart"/>
      <w:r w:rsidRPr="00FB5137">
        <w:rPr>
          <w:b/>
          <w:bCs/>
          <w:lang w:val="en-US"/>
        </w:rPr>
        <w:t>en</w:t>
      </w:r>
      <w:proofErr w:type="spellEnd"/>
      <w:r w:rsidRPr="00FB5137">
        <w:rPr>
          <w:b/>
          <w:bCs/>
          <w:lang w:val="en-US"/>
        </w:rPr>
        <w:t xml:space="preserve"> Vietnam</w:t>
      </w:r>
    </w:p>
    <w:p w14:paraId="5378D510" w14:textId="77777777" w:rsidR="00BE7CDE" w:rsidRPr="00FB5137" w:rsidRDefault="00BE7CDE" w:rsidP="00BE7CDE">
      <w:pPr>
        <w:spacing w:line="360" w:lineRule="auto"/>
        <w:rPr>
          <w:lang w:val="en-US"/>
        </w:rPr>
      </w:pPr>
    </w:p>
    <w:p w14:paraId="2610F650" w14:textId="71583DD0" w:rsidR="00BE7CDE" w:rsidRPr="00FB5137" w:rsidRDefault="00BE7CDE" w:rsidP="00BE7CDE">
      <w:pPr>
        <w:spacing w:line="360" w:lineRule="auto"/>
        <w:rPr>
          <w:lang w:val="en-US"/>
        </w:rPr>
      </w:pPr>
      <w:r w:rsidRPr="00FB5137">
        <w:rPr>
          <w:lang w:val="en-US"/>
        </w:rPr>
        <w:t xml:space="preserve">El </w:t>
      </w:r>
      <w:proofErr w:type="spellStart"/>
      <w:r w:rsidRPr="00FB5137">
        <w:rPr>
          <w:lang w:val="en-US"/>
        </w:rPr>
        <w:t>establecimiento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oficial</w:t>
      </w:r>
      <w:proofErr w:type="spellEnd"/>
      <w:r w:rsidRPr="00FB5137">
        <w:rPr>
          <w:lang w:val="en-US"/>
        </w:rPr>
        <w:t xml:space="preserve"> de la </w:t>
      </w:r>
      <w:proofErr w:type="spellStart"/>
      <w:r w:rsidRPr="00FB5137">
        <w:rPr>
          <w:lang w:val="en-US"/>
        </w:rPr>
        <w:t>empresa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Vietnam es un paso </w:t>
      </w:r>
      <w:proofErr w:type="spellStart"/>
      <w:r w:rsidRPr="00FB5137">
        <w:rPr>
          <w:lang w:val="en-US"/>
        </w:rPr>
        <w:t>importante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cara</w:t>
      </w:r>
      <w:proofErr w:type="spellEnd"/>
      <w:r w:rsidRPr="00FB5137">
        <w:rPr>
          <w:lang w:val="en-US"/>
        </w:rPr>
        <w:t xml:space="preserve"> al </w:t>
      </w:r>
      <w:proofErr w:type="spellStart"/>
      <w:r w:rsidRPr="00FB5137">
        <w:rPr>
          <w:lang w:val="en-US"/>
        </w:rPr>
        <w:t>creciente</w:t>
      </w:r>
      <w:proofErr w:type="spellEnd"/>
      <w:r w:rsidRPr="00FB5137">
        <w:rPr>
          <w:lang w:val="en-US"/>
        </w:rPr>
        <w:t xml:space="preserve"> mercado del </w:t>
      </w:r>
      <w:proofErr w:type="spellStart"/>
      <w:r w:rsidRPr="00FB5137">
        <w:rPr>
          <w:lang w:val="en-US"/>
        </w:rPr>
        <w:t>mueble</w:t>
      </w:r>
      <w:proofErr w:type="spellEnd"/>
      <w:r w:rsidRPr="00FB5137">
        <w:rPr>
          <w:lang w:val="en-US"/>
        </w:rPr>
        <w:t xml:space="preserve">. </w:t>
      </w:r>
      <w:r w:rsidRPr="00FB5137">
        <w:rPr>
          <w:color w:val="auto"/>
          <w:lang w:val="en-US"/>
        </w:rPr>
        <w:t xml:space="preserve">Esta </w:t>
      </w:r>
      <w:proofErr w:type="spellStart"/>
      <w:r w:rsidRPr="00FB5137">
        <w:rPr>
          <w:color w:val="auto"/>
          <w:lang w:val="en-US"/>
        </w:rPr>
        <w:t>inversión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estratégica</w:t>
      </w:r>
      <w:proofErr w:type="spellEnd"/>
      <w:r w:rsidRPr="00FB5137">
        <w:rPr>
          <w:color w:val="auto"/>
          <w:lang w:val="en-US"/>
        </w:rPr>
        <w:t xml:space="preserve"> del </w:t>
      </w:r>
      <w:proofErr w:type="spellStart"/>
      <w:r w:rsidRPr="00FB5137">
        <w:rPr>
          <w:color w:val="auto"/>
          <w:lang w:val="en-US"/>
        </w:rPr>
        <w:t>grupo</w:t>
      </w:r>
      <w:proofErr w:type="spellEnd"/>
      <w:r w:rsidRPr="00FB5137">
        <w:rPr>
          <w:color w:val="auto"/>
          <w:lang w:val="en-US"/>
        </w:rPr>
        <w:t xml:space="preserve"> Hettich </w:t>
      </w:r>
      <w:proofErr w:type="spellStart"/>
      <w:r w:rsidRPr="00FB5137">
        <w:rPr>
          <w:color w:val="auto"/>
          <w:lang w:val="en-US"/>
        </w:rPr>
        <w:t>demuestra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su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visión</w:t>
      </w:r>
      <w:proofErr w:type="spellEnd"/>
      <w:r w:rsidRPr="00FB5137">
        <w:rPr>
          <w:color w:val="auto"/>
          <w:lang w:val="en-US"/>
        </w:rPr>
        <w:t xml:space="preserve"> a largo </w:t>
      </w:r>
      <w:proofErr w:type="spellStart"/>
      <w:r w:rsidRPr="00FB5137">
        <w:rPr>
          <w:color w:val="auto"/>
          <w:lang w:val="en-US"/>
        </w:rPr>
        <w:t>plazo</w:t>
      </w:r>
      <w:proofErr w:type="spellEnd"/>
      <w:r w:rsidRPr="00FB5137">
        <w:rPr>
          <w:color w:val="auto"/>
          <w:lang w:val="en-US"/>
        </w:rPr>
        <w:t xml:space="preserve"> de </w:t>
      </w:r>
      <w:proofErr w:type="spellStart"/>
      <w:r w:rsidRPr="00FB5137">
        <w:rPr>
          <w:color w:val="auto"/>
          <w:lang w:val="en-US"/>
        </w:rPr>
        <w:t>promover</w:t>
      </w:r>
      <w:proofErr w:type="spellEnd"/>
      <w:r w:rsidRPr="00FB5137">
        <w:rPr>
          <w:color w:val="auto"/>
          <w:lang w:val="en-US"/>
        </w:rPr>
        <w:t xml:space="preserve"> e </w:t>
      </w:r>
      <w:proofErr w:type="spellStart"/>
      <w:r w:rsidRPr="00FB5137">
        <w:rPr>
          <w:color w:val="auto"/>
          <w:lang w:val="en-US"/>
        </w:rPr>
        <w:t>impulsar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desarrollos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sostenibles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en</w:t>
      </w:r>
      <w:proofErr w:type="spellEnd"/>
      <w:r w:rsidRPr="00FB5137">
        <w:rPr>
          <w:color w:val="auto"/>
          <w:lang w:val="en-US"/>
        </w:rPr>
        <w:t xml:space="preserve"> mercados </w:t>
      </w:r>
      <w:proofErr w:type="spellStart"/>
      <w:r w:rsidRPr="00FB5137">
        <w:rPr>
          <w:color w:val="auto"/>
          <w:lang w:val="en-US"/>
        </w:rPr>
        <w:t>en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crecimiento</w:t>
      </w:r>
      <w:proofErr w:type="spellEnd"/>
      <w:r w:rsidRPr="00FB5137">
        <w:rPr>
          <w:color w:val="auto"/>
          <w:lang w:val="en-US"/>
        </w:rPr>
        <w:t xml:space="preserve"> de </w:t>
      </w:r>
      <w:proofErr w:type="spellStart"/>
      <w:r w:rsidRPr="00FB5137">
        <w:rPr>
          <w:color w:val="auto"/>
          <w:lang w:val="en-US"/>
        </w:rPr>
        <w:t>toda</w:t>
      </w:r>
      <w:proofErr w:type="spellEnd"/>
      <w:r w:rsidRPr="00FB5137">
        <w:rPr>
          <w:color w:val="auto"/>
          <w:lang w:val="en-US"/>
        </w:rPr>
        <w:t xml:space="preserve"> Asia y de </w:t>
      </w:r>
      <w:proofErr w:type="spellStart"/>
      <w:r w:rsidRPr="00FB5137">
        <w:rPr>
          <w:color w:val="auto"/>
          <w:lang w:val="en-US"/>
        </w:rPr>
        <w:t>seguir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marcando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ten</w:t>
      </w:r>
      <w:r w:rsidRPr="00FB5137">
        <w:rPr>
          <w:lang w:val="en-US"/>
        </w:rPr>
        <w:t>d</w:t>
      </w:r>
      <w:r w:rsidRPr="00FB5137">
        <w:rPr>
          <w:color w:val="auto"/>
          <w:lang w:val="en-US"/>
        </w:rPr>
        <w:t>encias</w:t>
      </w:r>
      <w:proofErr w:type="spellEnd"/>
      <w:r w:rsidRPr="00FB5137">
        <w:rPr>
          <w:color w:val="auto"/>
          <w:lang w:val="en-US"/>
        </w:rPr>
        <w:t xml:space="preserve"> y </w:t>
      </w:r>
      <w:proofErr w:type="spellStart"/>
      <w:r w:rsidRPr="00FB5137">
        <w:rPr>
          <w:color w:val="auto"/>
          <w:lang w:val="en-US"/>
        </w:rPr>
        <w:t>moviendo</w:t>
      </w:r>
      <w:proofErr w:type="spellEnd"/>
      <w:r w:rsidRPr="00FB5137">
        <w:rPr>
          <w:color w:val="auto"/>
          <w:lang w:val="en-US"/>
        </w:rPr>
        <w:t xml:space="preserve"> mercados </w:t>
      </w:r>
      <w:proofErr w:type="spellStart"/>
      <w:r w:rsidRPr="00FB5137">
        <w:rPr>
          <w:color w:val="auto"/>
          <w:lang w:val="en-US"/>
        </w:rPr>
        <w:t>en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su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categoría</w:t>
      </w:r>
      <w:proofErr w:type="spellEnd"/>
      <w:r w:rsidRPr="00FB5137">
        <w:rPr>
          <w:color w:val="auto"/>
          <w:lang w:val="en-US"/>
        </w:rPr>
        <w:t xml:space="preserve">. </w:t>
      </w:r>
      <w:r w:rsidRPr="00FB5137">
        <w:rPr>
          <w:lang w:val="en-US"/>
        </w:rPr>
        <w:t xml:space="preserve">Jana Schönfeld, </w:t>
      </w:r>
      <w:proofErr w:type="spellStart"/>
      <w:r w:rsidRPr="00FB5137">
        <w:rPr>
          <w:lang w:val="en-US"/>
        </w:rPr>
        <w:t>gerente</w:t>
      </w:r>
      <w:proofErr w:type="spellEnd"/>
      <w:r w:rsidRPr="00FB5137">
        <w:rPr>
          <w:lang w:val="en-US"/>
        </w:rPr>
        <w:t xml:space="preserve"> del </w:t>
      </w:r>
      <w:proofErr w:type="spellStart"/>
      <w:r w:rsidRPr="00FB5137">
        <w:rPr>
          <w:lang w:val="en-US"/>
        </w:rPr>
        <w:t>grupo</w:t>
      </w:r>
      <w:proofErr w:type="spellEnd"/>
      <w:r w:rsidRPr="00FB5137">
        <w:rPr>
          <w:lang w:val="en-US"/>
        </w:rPr>
        <w:t xml:space="preserve"> Hettich, </w:t>
      </w:r>
      <w:proofErr w:type="spellStart"/>
      <w:r w:rsidRPr="00FB5137">
        <w:rPr>
          <w:lang w:val="en-US"/>
        </w:rPr>
        <w:t>explica</w:t>
      </w:r>
      <w:proofErr w:type="spellEnd"/>
      <w:r w:rsidRPr="00FB5137">
        <w:rPr>
          <w:lang w:val="en-US"/>
        </w:rPr>
        <w:t>: "</w:t>
      </w:r>
      <w:proofErr w:type="spellStart"/>
      <w:r w:rsidRPr="00FB5137">
        <w:rPr>
          <w:lang w:val="en-US"/>
        </w:rPr>
        <w:t>Queremos</w:t>
      </w:r>
      <w:proofErr w:type="spellEnd"/>
      <w:r w:rsidRPr="00FB5137">
        <w:rPr>
          <w:lang w:val="en-US"/>
        </w:rPr>
        <w:t xml:space="preserve"> algo </w:t>
      </w:r>
      <w:proofErr w:type="spellStart"/>
      <w:r w:rsidRPr="00FB5137">
        <w:rPr>
          <w:lang w:val="en-US"/>
        </w:rPr>
        <w:t>más</w:t>
      </w:r>
      <w:proofErr w:type="spellEnd"/>
      <w:r w:rsidRPr="00FB5137">
        <w:rPr>
          <w:lang w:val="en-US"/>
        </w:rPr>
        <w:t xml:space="preserve"> que </w:t>
      </w:r>
      <w:proofErr w:type="spellStart"/>
      <w:r w:rsidRPr="00FB5137">
        <w:rPr>
          <w:lang w:val="en-US"/>
        </w:rPr>
        <w:t>una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mera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presencia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mercado. </w:t>
      </w:r>
      <w:proofErr w:type="spellStart"/>
      <w:r w:rsidRPr="00FB5137">
        <w:rPr>
          <w:lang w:val="en-US"/>
        </w:rPr>
        <w:t>Queremos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formar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parte</w:t>
      </w:r>
      <w:proofErr w:type="spellEnd"/>
      <w:r w:rsidRPr="00FB5137">
        <w:rPr>
          <w:lang w:val="en-US"/>
        </w:rPr>
        <w:t xml:space="preserve"> de la </w:t>
      </w:r>
      <w:proofErr w:type="spellStart"/>
      <w:r w:rsidRPr="00FB5137">
        <w:rPr>
          <w:lang w:val="en-US"/>
        </w:rPr>
        <w:t>comunidad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vietnamita</w:t>
      </w:r>
      <w:proofErr w:type="spellEnd"/>
      <w:r w:rsidRPr="00FB5137">
        <w:rPr>
          <w:lang w:val="en-US"/>
        </w:rPr>
        <w:t xml:space="preserve"> y </w:t>
      </w:r>
      <w:proofErr w:type="spellStart"/>
      <w:r w:rsidRPr="00FB5137">
        <w:rPr>
          <w:lang w:val="en-US"/>
        </w:rPr>
        <w:t>compartir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nuestras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experiencias</w:t>
      </w:r>
      <w:proofErr w:type="spellEnd"/>
      <w:r w:rsidRPr="00FB5137">
        <w:rPr>
          <w:lang w:val="en-US"/>
        </w:rPr>
        <w:t xml:space="preserve"> e </w:t>
      </w:r>
      <w:proofErr w:type="spellStart"/>
      <w:r w:rsidRPr="00FB5137">
        <w:rPr>
          <w:lang w:val="en-US"/>
        </w:rPr>
        <w:t>innovaciones</w:t>
      </w:r>
      <w:proofErr w:type="spellEnd"/>
      <w:r w:rsidRPr="00FB5137">
        <w:rPr>
          <w:lang w:val="en-US"/>
        </w:rPr>
        <w:t xml:space="preserve"> de Alemania e Italia". </w:t>
      </w:r>
    </w:p>
    <w:p w14:paraId="14EE3ED8" w14:textId="77777777" w:rsidR="00BE7CDE" w:rsidRPr="00FB5137" w:rsidRDefault="00BE7CDE" w:rsidP="00BE7CDE">
      <w:pPr>
        <w:spacing w:line="360" w:lineRule="auto"/>
        <w:rPr>
          <w:lang w:val="en-US"/>
        </w:rPr>
      </w:pPr>
    </w:p>
    <w:p w14:paraId="7F9D1C95" w14:textId="73C62E61" w:rsidR="00BE7CDE" w:rsidRPr="00FB5137" w:rsidRDefault="00BE7CDE" w:rsidP="00BE7CDE">
      <w:pPr>
        <w:spacing w:line="360" w:lineRule="auto"/>
        <w:rPr>
          <w:b/>
          <w:bCs/>
          <w:color w:val="auto"/>
          <w:lang w:val="en-US"/>
        </w:rPr>
      </w:pPr>
      <w:proofErr w:type="spellStart"/>
      <w:r w:rsidRPr="00FB5137">
        <w:rPr>
          <w:b/>
          <w:bCs/>
          <w:color w:val="auto"/>
          <w:lang w:val="en-US"/>
        </w:rPr>
        <w:t>Enfoque</w:t>
      </w:r>
      <w:proofErr w:type="spellEnd"/>
      <w:r w:rsidRPr="00FB5137">
        <w:rPr>
          <w:b/>
          <w:bCs/>
          <w:color w:val="auto"/>
          <w:lang w:val="en-US"/>
        </w:rPr>
        <w:t xml:space="preserve"> local: </w:t>
      </w:r>
      <w:proofErr w:type="spellStart"/>
      <w:r w:rsidRPr="00FB5137">
        <w:rPr>
          <w:b/>
          <w:bCs/>
          <w:color w:val="auto"/>
          <w:lang w:val="en-US"/>
        </w:rPr>
        <w:t>estrategias</w:t>
      </w:r>
      <w:proofErr w:type="spellEnd"/>
      <w:r w:rsidRPr="00FB5137">
        <w:rPr>
          <w:b/>
          <w:bCs/>
          <w:color w:val="auto"/>
          <w:lang w:val="en-US"/>
        </w:rPr>
        <w:t xml:space="preserve"> </w:t>
      </w:r>
      <w:proofErr w:type="spellStart"/>
      <w:r w:rsidRPr="00FB5137">
        <w:rPr>
          <w:b/>
          <w:bCs/>
          <w:color w:val="auto"/>
          <w:lang w:val="en-US"/>
        </w:rPr>
        <w:t>personalizadas</w:t>
      </w:r>
      <w:proofErr w:type="spellEnd"/>
    </w:p>
    <w:p w14:paraId="41D95A58" w14:textId="77777777" w:rsidR="00BE7CDE" w:rsidRPr="00FB5137" w:rsidRDefault="00BE7CDE" w:rsidP="00BE7CDE">
      <w:pPr>
        <w:spacing w:line="360" w:lineRule="auto"/>
        <w:rPr>
          <w:b/>
          <w:bCs/>
          <w:color w:val="auto"/>
          <w:lang w:val="en-US"/>
        </w:rPr>
      </w:pPr>
    </w:p>
    <w:p w14:paraId="495E710C" w14:textId="48C37ABE" w:rsidR="00BE7CDE" w:rsidRPr="00FB5137" w:rsidRDefault="00BE7CDE" w:rsidP="00BE7CDE">
      <w:pPr>
        <w:spacing w:line="360" w:lineRule="auto"/>
        <w:rPr>
          <w:lang w:val="en-US"/>
        </w:rPr>
      </w:pPr>
      <w:r w:rsidRPr="00FB5137">
        <w:rPr>
          <w:color w:val="auto"/>
          <w:lang w:val="en-US"/>
        </w:rPr>
        <w:t xml:space="preserve">El </w:t>
      </w:r>
      <w:proofErr w:type="spellStart"/>
      <w:r w:rsidRPr="00FB5137">
        <w:rPr>
          <w:color w:val="auto"/>
          <w:lang w:val="en-US"/>
        </w:rPr>
        <w:t>establecimiento</w:t>
      </w:r>
      <w:proofErr w:type="spellEnd"/>
      <w:r w:rsidRPr="00FB5137">
        <w:rPr>
          <w:color w:val="auto"/>
          <w:lang w:val="en-US"/>
        </w:rPr>
        <w:t xml:space="preserve"> de la </w:t>
      </w:r>
      <w:proofErr w:type="spellStart"/>
      <w:r w:rsidRPr="00FB5137">
        <w:rPr>
          <w:color w:val="auto"/>
          <w:lang w:val="en-US"/>
        </w:rPr>
        <w:t>sucursal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oficial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en</w:t>
      </w:r>
      <w:proofErr w:type="spellEnd"/>
      <w:r w:rsidRPr="00FB5137">
        <w:rPr>
          <w:color w:val="auto"/>
          <w:lang w:val="en-US"/>
        </w:rPr>
        <w:t xml:space="preserve"> Vietnam para la </w:t>
      </w:r>
      <w:proofErr w:type="spellStart"/>
      <w:r w:rsidRPr="00FB5137">
        <w:rPr>
          <w:color w:val="auto"/>
          <w:lang w:val="en-US"/>
        </w:rPr>
        <w:t>distribución</w:t>
      </w:r>
      <w:proofErr w:type="spellEnd"/>
      <w:r w:rsidRPr="00FB5137">
        <w:rPr>
          <w:color w:val="auto"/>
          <w:lang w:val="en-US"/>
        </w:rPr>
        <w:t xml:space="preserve"> de </w:t>
      </w:r>
      <w:proofErr w:type="spellStart"/>
      <w:r w:rsidRPr="00FB5137">
        <w:rPr>
          <w:color w:val="auto"/>
          <w:lang w:val="en-US"/>
        </w:rPr>
        <w:t>los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productos</w:t>
      </w:r>
      <w:proofErr w:type="spellEnd"/>
      <w:r w:rsidRPr="00FB5137">
        <w:rPr>
          <w:color w:val="auto"/>
          <w:lang w:val="en-US"/>
        </w:rPr>
        <w:t xml:space="preserve"> de Hettich y FGV no solo </w:t>
      </w:r>
      <w:proofErr w:type="spellStart"/>
      <w:r w:rsidRPr="00FB5137">
        <w:rPr>
          <w:color w:val="auto"/>
          <w:lang w:val="en-US"/>
        </w:rPr>
        <w:t>mejora</w:t>
      </w:r>
      <w:proofErr w:type="spellEnd"/>
      <w:r w:rsidRPr="00FB5137">
        <w:rPr>
          <w:color w:val="auto"/>
          <w:lang w:val="en-US"/>
        </w:rPr>
        <w:t xml:space="preserve"> las </w:t>
      </w:r>
      <w:proofErr w:type="spellStart"/>
      <w:r w:rsidRPr="00FB5137">
        <w:rPr>
          <w:color w:val="auto"/>
          <w:lang w:val="en-US"/>
        </w:rPr>
        <w:t>oportunidades</w:t>
      </w:r>
      <w:proofErr w:type="spellEnd"/>
      <w:r w:rsidRPr="00FB5137">
        <w:rPr>
          <w:color w:val="auto"/>
          <w:lang w:val="en-US"/>
        </w:rPr>
        <w:t xml:space="preserve"> de </w:t>
      </w:r>
      <w:proofErr w:type="spellStart"/>
      <w:r w:rsidRPr="00FB5137">
        <w:rPr>
          <w:color w:val="auto"/>
          <w:lang w:val="en-US"/>
        </w:rPr>
        <w:t>venta</w:t>
      </w:r>
      <w:proofErr w:type="spellEnd"/>
      <w:r w:rsidRPr="00FB5137">
        <w:rPr>
          <w:color w:val="auto"/>
          <w:lang w:val="en-US"/>
        </w:rPr>
        <w:t xml:space="preserve">, </w:t>
      </w:r>
      <w:proofErr w:type="spellStart"/>
      <w:r w:rsidRPr="00FB5137">
        <w:rPr>
          <w:color w:val="auto"/>
          <w:lang w:val="en-US"/>
        </w:rPr>
        <w:t>sino</w:t>
      </w:r>
      <w:proofErr w:type="spellEnd"/>
      <w:r w:rsidRPr="00FB5137">
        <w:rPr>
          <w:color w:val="auto"/>
          <w:lang w:val="en-US"/>
        </w:rPr>
        <w:t xml:space="preserve"> que también </w:t>
      </w:r>
      <w:proofErr w:type="spellStart"/>
      <w:r w:rsidRPr="00FB5137">
        <w:rPr>
          <w:color w:val="auto"/>
          <w:lang w:val="en-US"/>
        </w:rPr>
        <w:t>promueve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sólidas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asociaciones</w:t>
      </w:r>
      <w:proofErr w:type="spellEnd"/>
      <w:r w:rsidRPr="00FB5137">
        <w:rPr>
          <w:color w:val="auto"/>
          <w:lang w:val="en-US"/>
        </w:rPr>
        <w:t xml:space="preserve"> con </w:t>
      </w:r>
      <w:proofErr w:type="spellStart"/>
      <w:r w:rsidRPr="00FB5137">
        <w:rPr>
          <w:color w:val="auto"/>
          <w:lang w:val="en-US"/>
        </w:rPr>
        <w:t>empresas</w:t>
      </w:r>
      <w:proofErr w:type="spellEnd"/>
      <w:r w:rsidRPr="00FB5137">
        <w:rPr>
          <w:color w:val="auto"/>
          <w:lang w:val="en-US"/>
        </w:rPr>
        <w:t xml:space="preserve"> locales de </w:t>
      </w:r>
      <w:proofErr w:type="spellStart"/>
      <w:r w:rsidRPr="00FB5137">
        <w:rPr>
          <w:color w:val="auto"/>
          <w:lang w:val="en-US"/>
        </w:rPr>
        <w:t>renombre</w:t>
      </w:r>
      <w:proofErr w:type="spellEnd"/>
      <w:r w:rsidRPr="00FB5137">
        <w:rPr>
          <w:color w:val="auto"/>
          <w:lang w:val="en-US"/>
        </w:rPr>
        <w:t xml:space="preserve">. </w:t>
      </w:r>
      <w:r w:rsidRPr="00FB5137">
        <w:rPr>
          <w:lang w:val="en-US"/>
        </w:rPr>
        <w:t xml:space="preserve">Matthias Bertl, </w:t>
      </w:r>
      <w:proofErr w:type="spellStart"/>
      <w:r w:rsidRPr="00FB5137">
        <w:rPr>
          <w:lang w:val="en-US"/>
        </w:rPr>
        <w:lastRenderedPageBreak/>
        <w:t>gerente</w:t>
      </w:r>
      <w:proofErr w:type="spellEnd"/>
      <w:r w:rsidRPr="00FB5137">
        <w:rPr>
          <w:lang w:val="en-US"/>
        </w:rPr>
        <w:t xml:space="preserve"> de Hettich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sudeste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asiático</w:t>
      </w:r>
      <w:proofErr w:type="spellEnd"/>
      <w:r w:rsidRPr="00FB5137">
        <w:rPr>
          <w:lang w:val="en-US"/>
        </w:rPr>
        <w:t xml:space="preserve">, </w:t>
      </w:r>
      <w:proofErr w:type="spellStart"/>
      <w:r w:rsidRPr="00FB5137">
        <w:rPr>
          <w:lang w:val="en-US"/>
        </w:rPr>
        <w:t>explica</w:t>
      </w:r>
      <w:proofErr w:type="spellEnd"/>
      <w:r w:rsidRPr="00FB5137">
        <w:rPr>
          <w:lang w:val="en-US"/>
        </w:rPr>
        <w:t xml:space="preserve">: "En un mercado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rápido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desarrollo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como</w:t>
      </w:r>
      <w:proofErr w:type="spellEnd"/>
      <w:r w:rsidRPr="00FB5137">
        <w:rPr>
          <w:lang w:val="en-US"/>
        </w:rPr>
        <w:t xml:space="preserve"> Vietnam, es crucial </w:t>
      </w:r>
      <w:proofErr w:type="spellStart"/>
      <w:r w:rsidRPr="00FB5137">
        <w:rPr>
          <w:lang w:val="en-US"/>
        </w:rPr>
        <w:t>comprender</w:t>
      </w:r>
      <w:proofErr w:type="spellEnd"/>
      <w:r w:rsidRPr="00FB5137">
        <w:rPr>
          <w:lang w:val="en-US"/>
        </w:rPr>
        <w:t xml:space="preserve"> las </w:t>
      </w:r>
      <w:proofErr w:type="spellStart"/>
      <w:r w:rsidRPr="00FB5137">
        <w:rPr>
          <w:lang w:val="en-US"/>
        </w:rPr>
        <w:t>particularidades</w:t>
      </w:r>
      <w:proofErr w:type="spellEnd"/>
      <w:r w:rsidRPr="00FB5137">
        <w:rPr>
          <w:lang w:val="en-US"/>
        </w:rPr>
        <w:t xml:space="preserve"> locales. Por </w:t>
      </w:r>
      <w:proofErr w:type="spellStart"/>
      <w:r w:rsidRPr="00FB5137">
        <w:rPr>
          <w:lang w:val="en-US"/>
        </w:rPr>
        <w:t>este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motivo</w:t>
      </w:r>
      <w:proofErr w:type="spellEnd"/>
      <w:r w:rsidRPr="00FB5137">
        <w:rPr>
          <w:lang w:val="en-US"/>
        </w:rPr>
        <w:t xml:space="preserve">, Hettich Vietnam es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único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proveedor</w:t>
      </w:r>
      <w:proofErr w:type="spellEnd"/>
      <w:r w:rsidRPr="00FB5137">
        <w:rPr>
          <w:lang w:val="en-US"/>
        </w:rPr>
        <w:t xml:space="preserve"> que </w:t>
      </w:r>
      <w:proofErr w:type="spellStart"/>
      <w:r w:rsidRPr="00FB5137">
        <w:rPr>
          <w:lang w:val="en-US"/>
        </w:rPr>
        <w:t>vende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productos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calidad</w:t>
      </w:r>
      <w:proofErr w:type="spellEnd"/>
      <w:r w:rsidRPr="00FB5137">
        <w:rPr>
          <w:lang w:val="en-US"/>
        </w:rPr>
        <w:t xml:space="preserve"> e </w:t>
      </w:r>
      <w:proofErr w:type="spellStart"/>
      <w:r w:rsidRPr="00FB5137">
        <w:rPr>
          <w:lang w:val="en-US"/>
        </w:rPr>
        <w:t>innovaciones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inigualables</w:t>
      </w:r>
      <w:proofErr w:type="spellEnd"/>
      <w:r w:rsidRPr="00FB5137">
        <w:rPr>
          <w:lang w:val="en-US"/>
        </w:rPr>
        <w:t xml:space="preserve">. Esto se </w:t>
      </w:r>
      <w:proofErr w:type="spellStart"/>
      <w:r w:rsidRPr="00FB5137">
        <w:rPr>
          <w:lang w:val="en-US"/>
        </w:rPr>
        <w:t>complementa</w:t>
      </w:r>
      <w:proofErr w:type="spellEnd"/>
      <w:r w:rsidRPr="00FB5137">
        <w:rPr>
          <w:lang w:val="en-US"/>
        </w:rPr>
        <w:t xml:space="preserve"> con un </w:t>
      </w:r>
      <w:proofErr w:type="spellStart"/>
      <w:r w:rsidRPr="00FB5137">
        <w:rPr>
          <w:lang w:val="en-US"/>
        </w:rPr>
        <w:t>amplio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apoyo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expertos</w:t>
      </w:r>
      <w:proofErr w:type="spellEnd"/>
      <w:r w:rsidRPr="00FB5137">
        <w:rPr>
          <w:lang w:val="en-US"/>
        </w:rPr>
        <w:t xml:space="preserve"> para </w:t>
      </w:r>
      <w:proofErr w:type="spellStart"/>
      <w:r w:rsidRPr="00FB5137">
        <w:rPr>
          <w:lang w:val="en-US"/>
        </w:rPr>
        <w:t>desarrollar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conjuntamente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soluciones</w:t>
      </w:r>
      <w:proofErr w:type="spellEnd"/>
      <w:r w:rsidRPr="00FB5137">
        <w:rPr>
          <w:lang w:val="en-US"/>
        </w:rPr>
        <w:t xml:space="preserve"> que </w:t>
      </w:r>
      <w:proofErr w:type="spellStart"/>
      <w:r w:rsidRPr="00FB5137">
        <w:rPr>
          <w:lang w:val="en-US"/>
        </w:rPr>
        <w:t>enriquezcan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estilo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vida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los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consumidores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todo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país</w:t>
      </w:r>
      <w:proofErr w:type="spellEnd"/>
      <w:r w:rsidRPr="00FB5137">
        <w:rPr>
          <w:lang w:val="en-US"/>
        </w:rPr>
        <w:t xml:space="preserve">. </w:t>
      </w:r>
      <w:r w:rsidRPr="00FB5137">
        <w:rPr>
          <w:color w:val="auto"/>
          <w:lang w:val="en-US"/>
        </w:rPr>
        <w:t xml:space="preserve">A </w:t>
      </w:r>
      <w:proofErr w:type="spellStart"/>
      <w:r w:rsidRPr="00FB5137">
        <w:rPr>
          <w:color w:val="auto"/>
          <w:lang w:val="en-US"/>
        </w:rPr>
        <w:t>medida</w:t>
      </w:r>
      <w:proofErr w:type="spellEnd"/>
      <w:r w:rsidRPr="00FB5137">
        <w:rPr>
          <w:color w:val="auto"/>
          <w:lang w:val="en-US"/>
        </w:rPr>
        <w:t xml:space="preserve"> que Hettich Vietnam </w:t>
      </w:r>
      <w:proofErr w:type="spellStart"/>
      <w:r w:rsidRPr="00FB5137">
        <w:rPr>
          <w:color w:val="auto"/>
          <w:lang w:val="en-US"/>
        </w:rPr>
        <w:t>amplía</w:t>
      </w:r>
      <w:proofErr w:type="spellEnd"/>
      <w:r w:rsidRPr="00FB5137">
        <w:rPr>
          <w:color w:val="auto"/>
          <w:lang w:val="en-US"/>
        </w:rPr>
        <w:t xml:space="preserve"> sus canales de </w:t>
      </w:r>
      <w:proofErr w:type="spellStart"/>
      <w:r w:rsidRPr="00FB5137">
        <w:rPr>
          <w:color w:val="auto"/>
          <w:lang w:val="en-US"/>
        </w:rPr>
        <w:t>distribución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en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todo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el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país</w:t>
      </w:r>
      <w:proofErr w:type="spellEnd"/>
      <w:r w:rsidRPr="00FB5137">
        <w:rPr>
          <w:color w:val="auto"/>
          <w:lang w:val="en-US"/>
        </w:rPr>
        <w:t xml:space="preserve"> para </w:t>
      </w:r>
      <w:proofErr w:type="spellStart"/>
      <w:r w:rsidRPr="00FB5137">
        <w:rPr>
          <w:color w:val="auto"/>
          <w:lang w:val="en-US"/>
        </w:rPr>
        <w:t>aumentar</w:t>
      </w:r>
      <w:proofErr w:type="spellEnd"/>
      <w:r w:rsidRPr="00FB5137">
        <w:rPr>
          <w:color w:val="auto"/>
          <w:lang w:val="en-US"/>
        </w:rPr>
        <w:t xml:space="preserve"> la </w:t>
      </w:r>
      <w:proofErr w:type="spellStart"/>
      <w:r w:rsidRPr="00FB5137">
        <w:rPr>
          <w:color w:val="auto"/>
          <w:lang w:val="en-US"/>
        </w:rPr>
        <w:t>visibilidad</w:t>
      </w:r>
      <w:proofErr w:type="spellEnd"/>
      <w:r w:rsidRPr="00FB5137">
        <w:rPr>
          <w:color w:val="auto"/>
          <w:lang w:val="en-US"/>
        </w:rPr>
        <w:t xml:space="preserve"> e </w:t>
      </w:r>
      <w:proofErr w:type="spellStart"/>
      <w:r w:rsidRPr="00FB5137">
        <w:rPr>
          <w:color w:val="auto"/>
          <w:lang w:val="en-US"/>
        </w:rPr>
        <w:t>impulsar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el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crecimiento</w:t>
      </w:r>
      <w:proofErr w:type="spellEnd"/>
      <w:r w:rsidRPr="00FB5137">
        <w:rPr>
          <w:color w:val="auto"/>
          <w:lang w:val="en-US"/>
        </w:rPr>
        <w:t xml:space="preserve"> a </w:t>
      </w:r>
      <w:proofErr w:type="spellStart"/>
      <w:r w:rsidRPr="00FB5137">
        <w:rPr>
          <w:color w:val="auto"/>
          <w:lang w:val="en-US"/>
        </w:rPr>
        <w:t>través</w:t>
      </w:r>
      <w:proofErr w:type="spellEnd"/>
      <w:r w:rsidRPr="00FB5137">
        <w:rPr>
          <w:color w:val="auto"/>
          <w:lang w:val="en-US"/>
        </w:rPr>
        <w:t xml:space="preserve"> de </w:t>
      </w:r>
      <w:proofErr w:type="spellStart"/>
      <w:r w:rsidRPr="00FB5137">
        <w:rPr>
          <w:color w:val="auto"/>
          <w:lang w:val="en-US"/>
        </w:rPr>
        <w:t>asociaciones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más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sólidas</w:t>
      </w:r>
      <w:proofErr w:type="spellEnd"/>
      <w:r w:rsidRPr="00FB5137">
        <w:rPr>
          <w:color w:val="auto"/>
          <w:lang w:val="en-US"/>
        </w:rPr>
        <w:t xml:space="preserve"> con </w:t>
      </w:r>
      <w:proofErr w:type="spellStart"/>
      <w:r w:rsidRPr="00FB5137">
        <w:rPr>
          <w:color w:val="auto"/>
          <w:lang w:val="en-US"/>
        </w:rPr>
        <w:t>socios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comerciales</w:t>
      </w:r>
      <w:proofErr w:type="spellEnd"/>
      <w:r w:rsidRPr="00FB5137">
        <w:rPr>
          <w:color w:val="auto"/>
          <w:lang w:val="en-US"/>
        </w:rPr>
        <w:t xml:space="preserve">, y también se </w:t>
      </w:r>
      <w:proofErr w:type="spellStart"/>
      <w:r w:rsidRPr="00FB5137">
        <w:rPr>
          <w:color w:val="auto"/>
          <w:lang w:val="en-US"/>
        </w:rPr>
        <w:t>enfoca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en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estrechar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lazos</w:t>
      </w:r>
      <w:proofErr w:type="spellEnd"/>
      <w:r w:rsidRPr="00FB5137">
        <w:rPr>
          <w:color w:val="auto"/>
          <w:lang w:val="en-US"/>
        </w:rPr>
        <w:t xml:space="preserve"> con las </w:t>
      </w:r>
      <w:proofErr w:type="spellStart"/>
      <w:r w:rsidRPr="00FB5137">
        <w:rPr>
          <w:color w:val="auto"/>
          <w:lang w:val="en-US"/>
        </w:rPr>
        <w:t>comunidades</w:t>
      </w:r>
      <w:proofErr w:type="spellEnd"/>
      <w:r w:rsidRPr="00FB5137">
        <w:rPr>
          <w:color w:val="auto"/>
          <w:lang w:val="en-US"/>
        </w:rPr>
        <w:t xml:space="preserve"> locales de </w:t>
      </w:r>
      <w:proofErr w:type="spellStart"/>
      <w:r w:rsidRPr="00FB5137">
        <w:rPr>
          <w:color w:val="auto"/>
          <w:lang w:val="en-US"/>
        </w:rPr>
        <w:t>diseño</w:t>
      </w:r>
      <w:proofErr w:type="spellEnd"/>
      <w:r w:rsidRPr="00FB5137">
        <w:rPr>
          <w:color w:val="auto"/>
          <w:lang w:val="en-US"/>
        </w:rPr>
        <w:t xml:space="preserve"> y </w:t>
      </w:r>
      <w:proofErr w:type="spellStart"/>
      <w:r w:rsidRPr="00FB5137">
        <w:rPr>
          <w:color w:val="auto"/>
          <w:lang w:val="en-US"/>
        </w:rPr>
        <w:t>muebles</w:t>
      </w:r>
      <w:proofErr w:type="spellEnd"/>
      <w:r w:rsidRPr="00FB5137">
        <w:rPr>
          <w:color w:val="auto"/>
          <w:lang w:val="en-US"/>
        </w:rPr>
        <w:t xml:space="preserve">, </w:t>
      </w:r>
      <w:proofErr w:type="spellStart"/>
      <w:r w:rsidRPr="00FB5137">
        <w:rPr>
          <w:color w:val="auto"/>
          <w:lang w:val="en-US"/>
        </w:rPr>
        <w:t>así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como</w:t>
      </w:r>
      <w:proofErr w:type="spellEnd"/>
      <w:r w:rsidRPr="00FB5137">
        <w:rPr>
          <w:color w:val="auto"/>
          <w:lang w:val="en-US"/>
        </w:rPr>
        <w:t xml:space="preserve"> con </w:t>
      </w:r>
      <w:proofErr w:type="spellStart"/>
      <w:r w:rsidRPr="00FB5137">
        <w:rPr>
          <w:color w:val="auto"/>
          <w:lang w:val="en-US"/>
        </w:rPr>
        <w:t>los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propietarios</w:t>
      </w:r>
      <w:proofErr w:type="spellEnd"/>
      <w:r w:rsidRPr="00FB5137">
        <w:rPr>
          <w:color w:val="auto"/>
          <w:lang w:val="en-US"/>
        </w:rPr>
        <w:t xml:space="preserve"> de </w:t>
      </w:r>
      <w:proofErr w:type="spellStart"/>
      <w:r w:rsidRPr="00FB5137">
        <w:rPr>
          <w:color w:val="auto"/>
          <w:lang w:val="en-US"/>
        </w:rPr>
        <w:t>viviendas</w:t>
      </w:r>
      <w:proofErr w:type="spellEnd"/>
      <w:r w:rsidRPr="00FB5137">
        <w:rPr>
          <w:color w:val="auto"/>
          <w:lang w:val="en-US"/>
        </w:rPr>
        <w:t xml:space="preserve">". El </w:t>
      </w:r>
      <w:proofErr w:type="spellStart"/>
      <w:r w:rsidRPr="00FB5137">
        <w:rPr>
          <w:color w:val="auto"/>
          <w:lang w:val="en-US"/>
        </w:rPr>
        <w:t>objetivo</w:t>
      </w:r>
      <w:proofErr w:type="spellEnd"/>
      <w:r w:rsidRPr="00FB5137">
        <w:rPr>
          <w:color w:val="auto"/>
          <w:lang w:val="en-US"/>
        </w:rPr>
        <w:t xml:space="preserve"> es </w:t>
      </w:r>
      <w:proofErr w:type="spellStart"/>
      <w:r w:rsidRPr="00FB5137">
        <w:rPr>
          <w:color w:val="auto"/>
          <w:lang w:val="en-US"/>
        </w:rPr>
        <w:t>ofrecer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soluciones</w:t>
      </w:r>
      <w:proofErr w:type="spellEnd"/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innovadoras</w:t>
      </w:r>
      <w:proofErr w:type="spellEnd"/>
      <w:r w:rsidRPr="00FB5137">
        <w:rPr>
          <w:color w:val="auto"/>
          <w:lang w:val="en-US"/>
        </w:rPr>
        <w:t xml:space="preserve"> </w:t>
      </w:r>
      <w:r w:rsidRPr="00FB5137">
        <w:rPr>
          <w:lang w:val="en-US"/>
        </w:rPr>
        <w:t>y</w:t>
      </w:r>
      <w:r w:rsidRPr="00FB5137">
        <w:rPr>
          <w:color w:val="auto"/>
          <w:lang w:val="en-US"/>
        </w:rPr>
        <w:t xml:space="preserve"> </w:t>
      </w:r>
      <w:proofErr w:type="spellStart"/>
      <w:r w:rsidRPr="00FB5137">
        <w:rPr>
          <w:color w:val="auto"/>
          <w:lang w:val="en-US"/>
        </w:rPr>
        <w:t>funcionales</w:t>
      </w:r>
      <w:proofErr w:type="spellEnd"/>
      <w:r w:rsidRPr="00FB5137">
        <w:rPr>
          <w:color w:val="auto"/>
          <w:lang w:val="en-US"/>
        </w:rPr>
        <w:t xml:space="preserve"> que </w:t>
      </w:r>
      <w:proofErr w:type="spellStart"/>
      <w:r w:rsidRPr="00FB5137">
        <w:rPr>
          <w:color w:val="auto"/>
          <w:lang w:val="en-US"/>
        </w:rPr>
        <w:t>respondan</w:t>
      </w:r>
      <w:proofErr w:type="spellEnd"/>
      <w:r w:rsidRPr="00FB5137">
        <w:rPr>
          <w:color w:val="auto"/>
          <w:lang w:val="en-US"/>
        </w:rPr>
        <w:t xml:space="preserve"> a las </w:t>
      </w:r>
      <w:proofErr w:type="spellStart"/>
      <w:r w:rsidRPr="00FB5137">
        <w:rPr>
          <w:color w:val="auto"/>
          <w:lang w:val="en-US"/>
        </w:rPr>
        <w:t>exigencias</w:t>
      </w:r>
      <w:proofErr w:type="spellEnd"/>
      <w:r w:rsidRPr="00FB5137">
        <w:rPr>
          <w:color w:val="auto"/>
          <w:lang w:val="en-US"/>
        </w:rPr>
        <w:t xml:space="preserve"> del mercado local".</w:t>
      </w:r>
    </w:p>
    <w:p w14:paraId="4723A902" w14:textId="77777777" w:rsidR="00BE7CDE" w:rsidRPr="00FB5137" w:rsidRDefault="00BE7CDE" w:rsidP="00BE7CDE">
      <w:pPr>
        <w:spacing w:line="360" w:lineRule="auto"/>
        <w:rPr>
          <w:lang w:val="en-US"/>
        </w:rPr>
      </w:pPr>
    </w:p>
    <w:p w14:paraId="3E178ECA" w14:textId="77777777" w:rsidR="00BE7CDE" w:rsidRPr="00FB5137" w:rsidRDefault="00BE7CDE" w:rsidP="00BE7CDE">
      <w:pPr>
        <w:spacing w:line="360" w:lineRule="auto"/>
        <w:rPr>
          <w:b/>
          <w:bCs/>
          <w:lang w:val="en-US"/>
        </w:rPr>
      </w:pPr>
      <w:r w:rsidRPr="00FB5137">
        <w:rPr>
          <w:b/>
          <w:bCs/>
          <w:lang w:val="en-US"/>
        </w:rPr>
        <w:t xml:space="preserve">Calidad </w:t>
      </w:r>
      <w:proofErr w:type="spellStart"/>
      <w:r w:rsidRPr="00FB5137">
        <w:rPr>
          <w:b/>
          <w:bCs/>
          <w:lang w:val="en-US"/>
        </w:rPr>
        <w:t>en</w:t>
      </w:r>
      <w:proofErr w:type="spellEnd"/>
      <w:r w:rsidRPr="00FB5137">
        <w:rPr>
          <w:b/>
          <w:bCs/>
          <w:lang w:val="en-US"/>
        </w:rPr>
        <w:t xml:space="preserve"> </w:t>
      </w:r>
      <w:proofErr w:type="spellStart"/>
      <w:r w:rsidRPr="00FB5137">
        <w:rPr>
          <w:b/>
          <w:bCs/>
          <w:lang w:val="en-US"/>
        </w:rPr>
        <w:t>el</w:t>
      </w:r>
      <w:proofErr w:type="spellEnd"/>
      <w:r w:rsidRPr="00FB5137">
        <w:rPr>
          <w:b/>
          <w:bCs/>
          <w:lang w:val="en-US"/>
        </w:rPr>
        <w:t xml:space="preserve"> </w:t>
      </w:r>
      <w:proofErr w:type="spellStart"/>
      <w:r w:rsidRPr="00FB5137">
        <w:rPr>
          <w:b/>
          <w:bCs/>
          <w:lang w:val="en-US"/>
        </w:rPr>
        <w:t>mundo</w:t>
      </w:r>
      <w:proofErr w:type="spellEnd"/>
      <w:r w:rsidRPr="00FB5137">
        <w:rPr>
          <w:b/>
          <w:bCs/>
          <w:lang w:val="en-US"/>
        </w:rPr>
        <w:t xml:space="preserve">: </w:t>
      </w:r>
      <w:proofErr w:type="spellStart"/>
      <w:r w:rsidRPr="00FB5137">
        <w:rPr>
          <w:b/>
          <w:bCs/>
          <w:lang w:val="en-US"/>
        </w:rPr>
        <w:t>cartera</w:t>
      </w:r>
      <w:proofErr w:type="spellEnd"/>
      <w:r w:rsidRPr="00FB5137">
        <w:rPr>
          <w:b/>
          <w:bCs/>
          <w:lang w:val="en-US"/>
        </w:rPr>
        <w:t xml:space="preserve"> de </w:t>
      </w:r>
      <w:proofErr w:type="spellStart"/>
      <w:r w:rsidRPr="00FB5137">
        <w:rPr>
          <w:b/>
          <w:bCs/>
          <w:lang w:val="en-US"/>
        </w:rPr>
        <w:t>productos</w:t>
      </w:r>
      <w:proofErr w:type="spellEnd"/>
    </w:p>
    <w:p w14:paraId="1F422634" w14:textId="77777777" w:rsidR="00BE7CDE" w:rsidRPr="00FB5137" w:rsidRDefault="00BE7CDE" w:rsidP="00BE7CDE">
      <w:pPr>
        <w:spacing w:line="360" w:lineRule="auto"/>
        <w:rPr>
          <w:lang w:val="en-US"/>
        </w:rPr>
      </w:pPr>
    </w:p>
    <w:p w14:paraId="28CDA5CA" w14:textId="1E15C6A7" w:rsidR="00BE7CDE" w:rsidRPr="00FB5137" w:rsidRDefault="00BE7CDE" w:rsidP="00BE7CDE">
      <w:pPr>
        <w:spacing w:line="360" w:lineRule="auto"/>
        <w:rPr>
          <w:lang w:val="en-US"/>
        </w:rPr>
      </w:pPr>
      <w:r w:rsidRPr="00FB5137">
        <w:rPr>
          <w:lang w:val="en-US"/>
        </w:rPr>
        <w:t xml:space="preserve">Hettich y FGV </w:t>
      </w:r>
      <w:proofErr w:type="spellStart"/>
      <w:r w:rsidRPr="00FB5137">
        <w:rPr>
          <w:lang w:val="en-US"/>
        </w:rPr>
        <w:t>cuentan</w:t>
      </w:r>
      <w:proofErr w:type="spellEnd"/>
      <w:r w:rsidRPr="00FB5137">
        <w:rPr>
          <w:lang w:val="en-US"/>
        </w:rPr>
        <w:t xml:space="preserve"> con </w:t>
      </w:r>
      <w:proofErr w:type="spellStart"/>
      <w:r w:rsidRPr="00FB5137">
        <w:rPr>
          <w:lang w:val="en-US"/>
        </w:rPr>
        <w:t>una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amplia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cartera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productos</w:t>
      </w:r>
      <w:proofErr w:type="spellEnd"/>
      <w:r w:rsidRPr="00FB5137">
        <w:rPr>
          <w:lang w:val="en-US"/>
        </w:rPr>
        <w:t xml:space="preserve"> que se </w:t>
      </w:r>
      <w:proofErr w:type="spellStart"/>
      <w:r w:rsidRPr="00FB5137">
        <w:rPr>
          <w:lang w:val="en-US"/>
        </w:rPr>
        <w:t>complementan</w:t>
      </w:r>
      <w:proofErr w:type="spellEnd"/>
      <w:r w:rsidRPr="00FB5137">
        <w:rPr>
          <w:lang w:val="en-US"/>
        </w:rPr>
        <w:t xml:space="preserve"> a la </w:t>
      </w:r>
      <w:proofErr w:type="spellStart"/>
      <w:r w:rsidRPr="00FB5137">
        <w:rPr>
          <w:lang w:val="en-US"/>
        </w:rPr>
        <w:t>perfección</w:t>
      </w:r>
      <w:proofErr w:type="spellEnd"/>
      <w:r w:rsidRPr="00FB5137">
        <w:rPr>
          <w:lang w:val="en-US"/>
        </w:rPr>
        <w:t xml:space="preserve"> y </w:t>
      </w:r>
      <w:proofErr w:type="spellStart"/>
      <w:r w:rsidRPr="00FB5137">
        <w:rPr>
          <w:lang w:val="en-US"/>
        </w:rPr>
        <w:t>pueden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cubrir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una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amplia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gama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necesidades</w:t>
      </w:r>
      <w:proofErr w:type="spellEnd"/>
      <w:r w:rsidRPr="00FB5137">
        <w:rPr>
          <w:lang w:val="en-US"/>
        </w:rPr>
        <w:t xml:space="preserve"> del mercado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diferentes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segmentos</w:t>
      </w:r>
      <w:proofErr w:type="spellEnd"/>
      <w:r w:rsidRPr="00FB5137">
        <w:rPr>
          <w:lang w:val="en-US"/>
        </w:rPr>
        <w:t xml:space="preserve">. Uwe Kreidel, director general de FGV: "Con Hettich y FGV, dos </w:t>
      </w:r>
      <w:proofErr w:type="spellStart"/>
      <w:r w:rsidRPr="00FB5137">
        <w:rPr>
          <w:lang w:val="en-US"/>
        </w:rPr>
        <w:t>empresas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familiares</w:t>
      </w:r>
      <w:proofErr w:type="spellEnd"/>
      <w:r w:rsidRPr="00FB5137">
        <w:rPr>
          <w:lang w:val="en-US"/>
        </w:rPr>
        <w:t xml:space="preserve"> con </w:t>
      </w:r>
      <w:proofErr w:type="spellStart"/>
      <w:r w:rsidRPr="00FB5137">
        <w:rPr>
          <w:lang w:val="en-US"/>
        </w:rPr>
        <w:t>raíces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similares</w:t>
      </w:r>
      <w:proofErr w:type="spellEnd"/>
      <w:r w:rsidRPr="00FB5137">
        <w:rPr>
          <w:lang w:val="en-US"/>
        </w:rPr>
        <w:t xml:space="preserve"> y </w:t>
      </w:r>
      <w:proofErr w:type="spellStart"/>
      <w:r w:rsidRPr="00FB5137">
        <w:rPr>
          <w:lang w:val="en-US"/>
        </w:rPr>
        <w:t>valores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compartidos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han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unido</w:t>
      </w:r>
      <w:proofErr w:type="spellEnd"/>
      <w:r w:rsidRPr="00FB5137">
        <w:rPr>
          <w:lang w:val="en-US"/>
        </w:rPr>
        <w:t xml:space="preserve"> sus </w:t>
      </w:r>
      <w:proofErr w:type="spellStart"/>
      <w:r w:rsidRPr="00FB5137">
        <w:rPr>
          <w:lang w:val="en-US"/>
        </w:rPr>
        <w:t>fuerzas</w:t>
      </w:r>
      <w:proofErr w:type="spellEnd"/>
      <w:r w:rsidRPr="00FB5137">
        <w:rPr>
          <w:lang w:val="en-US"/>
        </w:rPr>
        <w:t xml:space="preserve">. Juntos, </w:t>
      </w:r>
      <w:proofErr w:type="spellStart"/>
      <w:r w:rsidRPr="00FB5137">
        <w:rPr>
          <w:lang w:val="en-US"/>
        </w:rPr>
        <w:t>aportamos</w:t>
      </w:r>
      <w:proofErr w:type="spellEnd"/>
      <w:r w:rsidRPr="00FB5137">
        <w:rPr>
          <w:lang w:val="en-US"/>
        </w:rPr>
        <w:t xml:space="preserve"> 200 </w:t>
      </w:r>
      <w:proofErr w:type="spellStart"/>
      <w:r w:rsidRPr="00FB5137">
        <w:rPr>
          <w:lang w:val="en-US"/>
        </w:rPr>
        <w:t>años</w:t>
      </w:r>
      <w:proofErr w:type="spellEnd"/>
      <w:r w:rsidRPr="00FB5137">
        <w:rPr>
          <w:lang w:val="en-US"/>
        </w:rPr>
        <w:t xml:space="preserve"> de </w:t>
      </w:r>
      <w:proofErr w:type="spellStart"/>
      <w:r w:rsidRPr="00FB5137">
        <w:rPr>
          <w:lang w:val="en-US"/>
        </w:rPr>
        <w:t>experiencia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sector y </w:t>
      </w:r>
      <w:proofErr w:type="spellStart"/>
      <w:r w:rsidRPr="00FB5137">
        <w:rPr>
          <w:lang w:val="en-US"/>
        </w:rPr>
        <w:t>fuerzas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complementarias</w:t>
      </w:r>
      <w:proofErr w:type="spellEnd"/>
      <w:r w:rsidRPr="00FB5137">
        <w:rPr>
          <w:lang w:val="en-US"/>
        </w:rPr>
        <w:t xml:space="preserve"> para </w:t>
      </w:r>
      <w:proofErr w:type="spellStart"/>
      <w:r w:rsidRPr="00FB5137">
        <w:rPr>
          <w:lang w:val="en-US"/>
        </w:rPr>
        <w:t>ofrecer</w:t>
      </w:r>
      <w:proofErr w:type="spellEnd"/>
      <w:r w:rsidRPr="00FB5137">
        <w:rPr>
          <w:lang w:val="en-US"/>
        </w:rPr>
        <w:t xml:space="preserve"> a </w:t>
      </w:r>
      <w:proofErr w:type="spellStart"/>
      <w:r w:rsidRPr="00FB5137">
        <w:rPr>
          <w:lang w:val="en-US"/>
        </w:rPr>
        <w:t>nuestros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clientes</w:t>
      </w:r>
      <w:proofErr w:type="spellEnd"/>
      <w:r w:rsidRPr="00FB5137">
        <w:rPr>
          <w:lang w:val="en-US"/>
        </w:rPr>
        <w:t xml:space="preserve"> del </w:t>
      </w:r>
      <w:proofErr w:type="spellStart"/>
      <w:r w:rsidRPr="00FB5137">
        <w:rPr>
          <w:lang w:val="en-US"/>
        </w:rPr>
        <w:t>sudeste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asiático</w:t>
      </w:r>
      <w:proofErr w:type="spellEnd"/>
      <w:r w:rsidRPr="00FB5137">
        <w:rPr>
          <w:lang w:val="en-US"/>
        </w:rPr>
        <w:t xml:space="preserve"> un </w:t>
      </w:r>
      <w:proofErr w:type="spellStart"/>
      <w:r w:rsidRPr="00FB5137">
        <w:rPr>
          <w:lang w:val="en-US"/>
        </w:rPr>
        <w:t>auténtico</w:t>
      </w:r>
      <w:proofErr w:type="spellEnd"/>
      <w:r w:rsidRPr="00FB5137">
        <w:rPr>
          <w:lang w:val="en-US"/>
        </w:rPr>
        <w:t xml:space="preserve"> valor </w:t>
      </w:r>
      <w:proofErr w:type="spellStart"/>
      <w:r w:rsidRPr="00FB5137">
        <w:rPr>
          <w:lang w:val="en-US"/>
        </w:rPr>
        <w:t>añadido</w:t>
      </w:r>
      <w:proofErr w:type="spellEnd"/>
      <w:r w:rsidRPr="00FB5137">
        <w:rPr>
          <w:lang w:val="en-US"/>
        </w:rPr>
        <w:t xml:space="preserve">. Nuestra </w:t>
      </w:r>
      <w:proofErr w:type="spellStart"/>
      <w:r w:rsidRPr="00FB5137">
        <w:rPr>
          <w:lang w:val="en-US"/>
        </w:rPr>
        <w:t>presencia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Vietnam es un </w:t>
      </w:r>
      <w:proofErr w:type="spellStart"/>
      <w:r w:rsidRPr="00FB5137">
        <w:rPr>
          <w:lang w:val="en-US"/>
        </w:rPr>
        <w:t>hito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importante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camino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hacia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éxito</w:t>
      </w:r>
      <w:proofErr w:type="spellEnd"/>
      <w:r w:rsidRPr="00FB5137">
        <w:rPr>
          <w:lang w:val="en-US"/>
        </w:rPr>
        <w:t xml:space="preserve"> conjunto".</w:t>
      </w:r>
    </w:p>
    <w:p w14:paraId="27F20BA6" w14:textId="77777777" w:rsidR="00BE7CDE" w:rsidRPr="00FB5137" w:rsidRDefault="00BE7CDE" w:rsidP="003832B9">
      <w:pPr>
        <w:spacing w:line="360" w:lineRule="auto"/>
        <w:rPr>
          <w:b/>
          <w:color w:val="auto"/>
          <w:lang w:val="en-US"/>
        </w:rPr>
      </w:pPr>
    </w:p>
    <w:p w14:paraId="707D3936" w14:textId="74DC2D6A" w:rsidR="00AB0A72" w:rsidRPr="00FB5137" w:rsidRDefault="00AB0A72" w:rsidP="00365A11">
      <w:pPr>
        <w:spacing w:line="360" w:lineRule="auto"/>
        <w:rPr>
          <w:lang w:val="en-US" w:eastAsia="sv-SE"/>
        </w:rPr>
      </w:pPr>
      <w:r w:rsidRPr="00FB5137">
        <w:rPr>
          <w:lang w:val="en-US"/>
        </w:rPr>
        <w:lastRenderedPageBreak/>
        <w:t xml:space="preserve">El </w:t>
      </w:r>
      <w:proofErr w:type="spellStart"/>
      <w:r w:rsidRPr="00FB5137">
        <w:rPr>
          <w:lang w:val="en-US"/>
        </w:rPr>
        <w:t>siguiente</w:t>
      </w:r>
      <w:proofErr w:type="spellEnd"/>
      <w:r w:rsidRPr="00FB5137">
        <w:rPr>
          <w:lang w:val="en-US"/>
        </w:rPr>
        <w:t xml:space="preserve"> material </w:t>
      </w:r>
      <w:proofErr w:type="spellStart"/>
      <w:r w:rsidRPr="00FB5137">
        <w:rPr>
          <w:lang w:val="en-US"/>
        </w:rPr>
        <w:t>gráfico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está</w:t>
      </w:r>
      <w:proofErr w:type="spellEnd"/>
      <w:r w:rsidRPr="00FB5137">
        <w:rPr>
          <w:lang w:val="en-US"/>
        </w:rPr>
        <w:t xml:space="preserve"> disponible para </w:t>
      </w:r>
      <w:proofErr w:type="spellStart"/>
      <w:r w:rsidRPr="00FB5137">
        <w:rPr>
          <w:lang w:val="en-US"/>
        </w:rPr>
        <w:t>su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descarga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en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el</w:t>
      </w:r>
      <w:proofErr w:type="spellEnd"/>
      <w:r w:rsidRPr="00FB5137">
        <w:rPr>
          <w:lang w:val="en-US"/>
        </w:rPr>
        <w:t xml:space="preserve"> </w:t>
      </w:r>
      <w:proofErr w:type="spellStart"/>
      <w:r w:rsidRPr="00FB5137">
        <w:rPr>
          <w:lang w:val="en-US"/>
        </w:rPr>
        <w:t>Menú</w:t>
      </w:r>
      <w:proofErr w:type="spellEnd"/>
      <w:r w:rsidRPr="00FB5137">
        <w:rPr>
          <w:lang w:val="en-US"/>
        </w:rPr>
        <w:t xml:space="preserve"> "Prensa" de </w:t>
      </w:r>
      <w:r w:rsidRPr="00FB5137">
        <w:rPr>
          <w:b/>
          <w:lang w:val="en-US"/>
        </w:rPr>
        <w:t>www.hettich.com</w:t>
      </w:r>
      <w:r w:rsidRPr="00FB5137">
        <w:rPr>
          <w:lang w:val="en-US"/>
        </w:rPr>
        <w:t>:</w:t>
      </w:r>
    </w:p>
    <w:p w14:paraId="7EBC9CC5" w14:textId="77777777" w:rsidR="00655717" w:rsidRPr="00FB5137" w:rsidRDefault="00655717" w:rsidP="00365A11">
      <w:pPr>
        <w:spacing w:line="360" w:lineRule="auto"/>
        <w:rPr>
          <w:lang w:val="en-US" w:eastAsia="sv-SE"/>
        </w:rPr>
      </w:pPr>
    </w:p>
    <w:p w14:paraId="5BEF40F0" w14:textId="3244F19F" w:rsidR="00EA1EC0" w:rsidRPr="00FB5137" w:rsidRDefault="00EA1EC0" w:rsidP="00365A11">
      <w:pPr>
        <w:spacing w:line="360" w:lineRule="auto"/>
        <w:rPr>
          <w:noProof/>
          <w:lang w:val="en-US"/>
        </w:rPr>
      </w:pPr>
    </w:p>
    <w:p w14:paraId="5A866036" w14:textId="3B1C8DD5" w:rsidR="0029033A" w:rsidRPr="00FB5137" w:rsidRDefault="0029033A" w:rsidP="00365A11">
      <w:pPr>
        <w:rPr>
          <w:color w:val="auto"/>
          <w:sz w:val="22"/>
          <w:szCs w:val="22"/>
          <w:lang w:val="en-US" w:eastAsia="sv-SE"/>
        </w:rPr>
      </w:pPr>
    </w:p>
    <w:p w14:paraId="1FD480A9" w14:textId="17125C80" w:rsidR="003A5327" w:rsidRPr="00FB5137" w:rsidRDefault="00FB5137" w:rsidP="00365A11">
      <w:pPr>
        <w:rPr>
          <w:color w:val="auto"/>
          <w:sz w:val="22"/>
          <w:szCs w:val="22"/>
          <w:lang w:val="en-US" w:eastAsia="sv-SE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367363B5" wp14:editId="00423E70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8C97" w14:textId="0E9B00B3" w:rsidR="003A5327" w:rsidRPr="00FB5137" w:rsidRDefault="00BE7CDE" w:rsidP="003A5327">
      <w:pPr>
        <w:rPr>
          <w:rFonts w:cs="Arial"/>
          <w:color w:val="auto"/>
          <w:sz w:val="22"/>
          <w:szCs w:val="22"/>
          <w:lang w:val="en-US"/>
        </w:rPr>
      </w:pPr>
      <w:r w:rsidRPr="00FB5137">
        <w:rPr>
          <w:color w:val="auto"/>
          <w:sz w:val="22"/>
          <w:szCs w:val="22"/>
          <w:lang w:val="en-US"/>
        </w:rPr>
        <w:t>032025_a</w:t>
      </w:r>
      <w:r w:rsidRPr="00FB5137">
        <w:rPr>
          <w:color w:val="auto"/>
          <w:sz w:val="22"/>
          <w:szCs w:val="22"/>
          <w:lang w:val="en-US"/>
        </w:rPr>
        <w:br/>
      </w:r>
      <w:r w:rsidRPr="00FB5137">
        <w:rPr>
          <w:rFonts w:cs="Arial"/>
          <w:color w:val="auto"/>
          <w:sz w:val="22"/>
          <w:szCs w:val="22"/>
          <w:lang w:val="en-US"/>
        </w:rPr>
        <w:t xml:space="preserve">Fiesta de </w:t>
      </w:r>
      <w:proofErr w:type="spellStart"/>
      <w:r w:rsidRPr="00FB5137">
        <w:rPr>
          <w:rFonts w:cs="Arial"/>
          <w:color w:val="auto"/>
          <w:sz w:val="22"/>
          <w:szCs w:val="22"/>
          <w:lang w:val="en-US"/>
        </w:rPr>
        <w:t>inauguración</w:t>
      </w:r>
      <w:proofErr w:type="spellEnd"/>
      <w:r w:rsidRPr="00FB5137">
        <w:rPr>
          <w:rFonts w:cs="Arial"/>
          <w:color w:val="auto"/>
          <w:sz w:val="22"/>
          <w:szCs w:val="22"/>
          <w:lang w:val="en-US"/>
        </w:rPr>
        <w:t xml:space="preserve"> de Hettich Vietnam. </w:t>
      </w:r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Matthias Bertl (Director General de Hettich 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Sudeste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Asiático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y Director General de Hettich Vietnam), Jana Schönfeld (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Directora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General del Grupo Hettich), Andrea 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Casoni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(Director 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Comercial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de FGV), Thanh Pham (Director de 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Comunicación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de Hettich 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Sudeste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Asiático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y Director General </w:t>
      </w:r>
      <w:proofErr w:type="spellStart"/>
      <w:r w:rsidR="00240584" w:rsidRPr="00240584">
        <w:rPr>
          <w:rFonts w:cs="Arial"/>
          <w:color w:val="auto"/>
          <w:sz w:val="22"/>
          <w:szCs w:val="22"/>
          <w:lang w:val="en-US"/>
        </w:rPr>
        <w:t>Adjunto</w:t>
      </w:r>
      <w:proofErr w:type="spellEnd"/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de Hettich Vietnam).</w:t>
      </w:r>
      <w:r w:rsidR="00240584" w:rsidRPr="00240584">
        <w:rPr>
          <w:rFonts w:cs="Arial"/>
          <w:color w:val="auto"/>
          <w:sz w:val="22"/>
          <w:szCs w:val="22"/>
          <w:lang w:val="en-US"/>
        </w:rPr>
        <w:t xml:space="preserve"> </w:t>
      </w:r>
      <w:r w:rsidRPr="00FB5137">
        <w:rPr>
          <w:rFonts w:cs="Arial"/>
          <w:color w:val="auto"/>
          <w:sz w:val="22"/>
          <w:szCs w:val="22"/>
          <w:lang w:val="en-US"/>
        </w:rPr>
        <w:t>Foto: Hettich</w:t>
      </w:r>
    </w:p>
    <w:p w14:paraId="58C12FBB" w14:textId="77777777" w:rsidR="003A5327" w:rsidRPr="00FB5137" w:rsidRDefault="003A5327" w:rsidP="003A5327">
      <w:pPr>
        <w:spacing w:line="360" w:lineRule="auto"/>
        <w:rPr>
          <w:lang w:val="en-US" w:eastAsia="sv-SE"/>
        </w:rPr>
      </w:pPr>
    </w:p>
    <w:p w14:paraId="0650FF97" w14:textId="7B8A9C07" w:rsidR="003A5327" w:rsidRPr="00FB5137" w:rsidRDefault="00FB5137" w:rsidP="00240584">
      <w:pPr>
        <w:rPr>
          <w:noProof/>
          <w:lang w:val="en-US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0F90B155" wp14:editId="3CEFB5DD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F17C" w14:textId="4ABBE86F" w:rsidR="003A5327" w:rsidRPr="00FB5137" w:rsidRDefault="00C35D2E" w:rsidP="00240584">
      <w:pPr>
        <w:rPr>
          <w:rFonts w:cs="Arial"/>
          <w:color w:val="auto"/>
          <w:sz w:val="22"/>
          <w:szCs w:val="22"/>
          <w:lang w:val="en-US"/>
        </w:rPr>
      </w:pPr>
      <w:r w:rsidRPr="00FB5137">
        <w:rPr>
          <w:color w:val="auto"/>
          <w:sz w:val="22"/>
          <w:szCs w:val="22"/>
          <w:lang w:val="en-US"/>
        </w:rPr>
        <w:t>032025_b</w:t>
      </w:r>
      <w:r w:rsidRPr="00FB5137">
        <w:rPr>
          <w:color w:val="auto"/>
          <w:sz w:val="22"/>
          <w:szCs w:val="22"/>
          <w:lang w:val="en-US"/>
        </w:rPr>
        <w:br/>
      </w:r>
      <w:r w:rsidRPr="00FB5137">
        <w:rPr>
          <w:rFonts w:cs="Arial"/>
          <w:color w:val="auto"/>
          <w:sz w:val="22"/>
          <w:szCs w:val="22"/>
          <w:lang w:val="en-US"/>
        </w:rPr>
        <w:t xml:space="preserve">Hettich Vietnam es la </w:t>
      </w:r>
      <w:proofErr w:type="spellStart"/>
      <w:r w:rsidRPr="00FB5137">
        <w:rPr>
          <w:rFonts w:cs="Arial"/>
          <w:color w:val="auto"/>
          <w:sz w:val="22"/>
          <w:szCs w:val="22"/>
          <w:lang w:val="en-US"/>
        </w:rPr>
        <w:t>primera</w:t>
      </w:r>
      <w:proofErr w:type="spellEnd"/>
      <w:r w:rsidRPr="00FB5137">
        <w:rPr>
          <w:rFonts w:cs="Arial"/>
          <w:color w:val="auto"/>
          <w:sz w:val="22"/>
          <w:szCs w:val="22"/>
          <w:lang w:val="en-US"/>
        </w:rPr>
        <w:t xml:space="preserve"> filial </w:t>
      </w:r>
      <w:proofErr w:type="spellStart"/>
      <w:r w:rsidRPr="00FB5137">
        <w:rPr>
          <w:rFonts w:cs="Arial"/>
          <w:color w:val="auto"/>
          <w:sz w:val="22"/>
          <w:szCs w:val="22"/>
          <w:lang w:val="en-US"/>
        </w:rPr>
        <w:t>conjunta</w:t>
      </w:r>
      <w:proofErr w:type="spellEnd"/>
      <w:r w:rsidRPr="00FB5137">
        <w:rPr>
          <w:rFonts w:cs="Arial"/>
          <w:color w:val="auto"/>
          <w:sz w:val="22"/>
          <w:szCs w:val="22"/>
          <w:lang w:val="en-US"/>
        </w:rPr>
        <w:t xml:space="preserve"> de Hettich y FGV. Foto: Hettich</w:t>
      </w:r>
    </w:p>
    <w:p w14:paraId="7D4F09C6" w14:textId="77777777" w:rsidR="003A5327" w:rsidRPr="00FB5137" w:rsidRDefault="003A5327" w:rsidP="00365A11">
      <w:pPr>
        <w:rPr>
          <w:color w:val="auto"/>
          <w:sz w:val="22"/>
          <w:szCs w:val="22"/>
          <w:lang w:val="en-US" w:eastAsia="sv-SE"/>
        </w:rPr>
      </w:pPr>
    </w:p>
    <w:p w14:paraId="57D48D62" w14:textId="20D4E303" w:rsidR="003A5327" w:rsidRDefault="00FB5137" w:rsidP="00365A11">
      <w:pPr>
        <w:rPr>
          <w:color w:val="auto"/>
          <w:sz w:val="22"/>
          <w:szCs w:val="22"/>
          <w:lang w:val="en-US" w:eastAsia="sv-SE"/>
        </w:rPr>
      </w:pPr>
      <w:r>
        <w:rPr>
          <w:noProof/>
          <w:lang w:val="en-US"/>
        </w:rPr>
        <w:lastRenderedPageBreak/>
        <w:drawing>
          <wp:inline distT="0" distB="0" distL="0" distR="0" wp14:anchorId="2215BA31" wp14:editId="6AB36700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AA1E" w14:textId="05A196F8" w:rsidR="00FB5137" w:rsidRPr="00FB5137" w:rsidRDefault="00FB5137" w:rsidP="00365A11">
      <w:pPr>
        <w:rPr>
          <w:color w:val="auto"/>
          <w:sz w:val="22"/>
          <w:szCs w:val="22"/>
          <w:lang w:val="en-US" w:eastAsia="sv-SE"/>
        </w:rPr>
      </w:pPr>
      <w:r w:rsidRPr="00FB5137">
        <w:rPr>
          <w:color w:val="auto"/>
          <w:sz w:val="22"/>
          <w:szCs w:val="22"/>
          <w:lang w:val="en-US" w:eastAsia="sv-SE"/>
        </w:rPr>
        <w:t>032025_c</w:t>
      </w:r>
    </w:p>
    <w:p w14:paraId="0A7C8FEA" w14:textId="154418C4" w:rsidR="00814D5E" w:rsidRPr="00FB5137" w:rsidRDefault="00FB5137" w:rsidP="00814D5E">
      <w:pPr>
        <w:rPr>
          <w:lang w:val="en-US"/>
        </w:rPr>
      </w:pPr>
      <w:r w:rsidRPr="00FB5137">
        <w:rPr>
          <w:rFonts w:cs="Arial"/>
          <w:color w:val="auto"/>
          <w:sz w:val="22"/>
          <w:szCs w:val="22"/>
          <w:lang w:val="en-US"/>
        </w:rPr>
        <w:t xml:space="preserve">Fiesta de </w:t>
      </w:r>
      <w:proofErr w:type="spellStart"/>
      <w:r w:rsidRPr="00FB5137">
        <w:rPr>
          <w:rFonts w:cs="Arial"/>
          <w:color w:val="auto"/>
          <w:sz w:val="22"/>
          <w:szCs w:val="22"/>
          <w:lang w:val="en-US"/>
        </w:rPr>
        <w:t>inauguración</w:t>
      </w:r>
      <w:proofErr w:type="spellEnd"/>
      <w:r w:rsidRPr="00FB5137">
        <w:rPr>
          <w:rFonts w:cs="Arial"/>
          <w:color w:val="auto"/>
          <w:sz w:val="22"/>
          <w:szCs w:val="22"/>
          <w:lang w:val="en-US"/>
        </w:rPr>
        <w:t xml:space="preserve"> de Hettich Vietnam.</w:t>
      </w:r>
      <w:r>
        <w:rPr>
          <w:rFonts w:cs="Arial"/>
          <w:color w:val="auto"/>
          <w:sz w:val="22"/>
          <w:szCs w:val="22"/>
          <w:lang w:val="en-US"/>
        </w:rPr>
        <w:t xml:space="preserve"> </w:t>
      </w:r>
      <w:r w:rsidRPr="00FB5137">
        <w:rPr>
          <w:rFonts w:cs="Arial"/>
          <w:color w:val="auto"/>
          <w:sz w:val="22"/>
          <w:szCs w:val="22"/>
          <w:lang w:val="en-US"/>
        </w:rPr>
        <w:t xml:space="preserve">Hettich Vietnam es la </w:t>
      </w:r>
      <w:proofErr w:type="spellStart"/>
      <w:r w:rsidRPr="00FB5137">
        <w:rPr>
          <w:rFonts w:cs="Arial"/>
          <w:color w:val="auto"/>
          <w:sz w:val="22"/>
          <w:szCs w:val="22"/>
          <w:lang w:val="en-US"/>
        </w:rPr>
        <w:t>primera</w:t>
      </w:r>
      <w:proofErr w:type="spellEnd"/>
      <w:r w:rsidRPr="00FB5137">
        <w:rPr>
          <w:rFonts w:cs="Arial"/>
          <w:color w:val="auto"/>
          <w:sz w:val="22"/>
          <w:szCs w:val="22"/>
          <w:lang w:val="en-US"/>
        </w:rPr>
        <w:t xml:space="preserve"> filial </w:t>
      </w:r>
      <w:proofErr w:type="spellStart"/>
      <w:r w:rsidRPr="00FB5137">
        <w:rPr>
          <w:rFonts w:cs="Arial"/>
          <w:color w:val="auto"/>
          <w:sz w:val="22"/>
          <w:szCs w:val="22"/>
          <w:lang w:val="en-US"/>
        </w:rPr>
        <w:t>conjunta</w:t>
      </w:r>
      <w:proofErr w:type="spellEnd"/>
      <w:r w:rsidRPr="00FB5137">
        <w:rPr>
          <w:rFonts w:cs="Arial"/>
          <w:color w:val="auto"/>
          <w:sz w:val="22"/>
          <w:szCs w:val="22"/>
          <w:lang w:val="en-US"/>
        </w:rPr>
        <w:t xml:space="preserve"> de Hettich y FGV. Foto: Hettich</w:t>
      </w:r>
    </w:p>
    <w:p w14:paraId="2D679062" w14:textId="77777777" w:rsidR="00814D5E" w:rsidRPr="00FB5137" w:rsidRDefault="00814D5E" w:rsidP="003A5327">
      <w:pPr>
        <w:rPr>
          <w:rFonts w:cs="Arial"/>
          <w:color w:val="auto"/>
          <w:sz w:val="22"/>
          <w:szCs w:val="22"/>
          <w:lang w:val="en-US"/>
        </w:rPr>
      </w:pPr>
    </w:p>
    <w:p w14:paraId="59A216BC" w14:textId="77777777" w:rsidR="008D5A50" w:rsidRPr="00FB5137" w:rsidRDefault="008D5A50" w:rsidP="008D5A50">
      <w:pPr>
        <w:rPr>
          <w:rFonts w:cs="Arial"/>
          <w:color w:val="auto"/>
          <w:sz w:val="12"/>
          <w:szCs w:val="22"/>
          <w:lang w:val="en-US"/>
        </w:rPr>
      </w:pPr>
    </w:p>
    <w:p w14:paraId="58B69DA2" w14:textId="77777777" w:rsidR="00A76714" w:rsidRPr="00FB5137" w:rsidRDefault="00A76714" w:rsidP="00A76714">
      <w:pPr>
        <w:widowControl w:val="0"/>
        <w:suppressAutoHyphens/>
        <w:spacing w:line="360" w:lineRule="auto"/>
        <w:rPr>
          <w:rFonts w:cs="Arial"/>
          <w:sz w:val="20"/>
          <w:u w:val="single"/>
          <w:lang w:val="en-US"/>
        </w:rPr>
      </w:pPr>
      <w:proofErr w:type="spellStart"/>
      <w:r w:rsidRPr="00FB5137">
        <w:rPr>
          <w:rFonts w:cs="Arial"/>
          <w:sz w:val="20"/>
          <w:u w:val="single"/>
          <w:lang w:val="en-US"/>
        </w:rPr>
        <w:t>Acerca</w:t>
      </w:r>
      <w:proofErr w:type="spellEnd"/>
      <w:r w:rsidRPr="00FB5137">
        <w:rPr>
          <w:rFonts w:cs="Arial"/>
          <w:sz w:val="20"/>
          <w:u w:val="single"/>
          <w:lang w:val="en-US"/>
        </w:rPr>
        <w:t xml:space="preserve"> de Hettich</w:t>
      </w:r>
    </w:p>
    <w:p w14:paraId="0EBABCC5" w14:textId="400594C1" w:rsidR="00571996" w:rsidRDefault="00A76714" w:rsidP="00A76714">
      <w:pPr>
        <w:suppressAutoHyphens/>
        <w:rPr>
          <w:rFonts w:cs="Arial"/>
          <w:color w:val="000000" w:themeColor="text1"/>
          <w:sz w:val="20"/>
          <w:szCs w:val="18"/>
        </w:rPr>
      </w:pPr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Hettich se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fundó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1888 y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la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actualidad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forma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parte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los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fabricantes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herrajes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muebles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más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importantes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y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reconocidos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del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mundo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r>
        <w:rPr>
          <w:rFonts w:cs="Arial"/>
          <w:color w:val="000000" w:themeColor="text1"/>
          <w:sz w:val="20"/>
          <w:szCs w:val="18"/>
        </w:rPr>
        <w:t xml:space="preserve">La </w:t>
      </w:r>
      <w:proofErr w:type="spellStart"/>
      <w:r>
        <w:rPr>
          <w:rFonts w:cs="Arial"/>
          <w:color w:val="000000" w:themeColor="text1"/>
          <w:sz w:val="20"/>
          <w:szCs w:val="18"/>
        </w:rPr>
        <w:t>sede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la </w:t>
      </w:r>
      <w:proofErr w:type="spellStart"/>
      <w:r>
        <w:rPr>
          <w:rFonts w:cs="Arial"/>
          <w:color w:val="000000" w:themeColor="text1"/>
          <w:sz w:val="20"/>
          <w:szCs w:val="18"/>
        </w:rPr>
        <w:t>empresa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familiar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está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Kirchlengern (</w:t>
      </w:r>
      <w:proofErr w:type="spellStart"/>
      <w:r>
        <w:rPr>
          <w:rFonts w:cs="Arial"/>
          <w:color w:val="000000" w:themeColor="text1"/>
          <w:sz w:val="20"/>
          <w:szCs w:val="18"/>
        </w:rPr>
        <w:t>Alemania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), en la </w:t>
      </w:r>
      <w:proofErr w:type="spellStart"/>
      <w:r>
        <w:rPr>
          <w:rFonts w:cs="Arial"/>
          <w:color w:val="000000" w:themeColor="text1"/>
          <w:sz w:val="20"/>
          <w:szCs w:val="18"/>
        </w:rPr>
        <w:t>región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del </w:t>
      </w:r>
      <w:proofErr w:type="spellStart"/>
      <w:r>
        <w:rPr>
          <w:rFonts w:cs="Arial"/>
          <w:color w:val="000000" w:themeColor="text1"/>
          <w:sz w:val="20"/>
          <w:szCs w:val="18"/>
        </w:rPr>
        <w:t>mueble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Westfalia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oriental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Alrededor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de 8.600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colaboradores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trabajan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juntos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ofrecer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nuestras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soluciones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futuro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más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de 100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países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. Bajo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el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lema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corporativo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"It's all in Hettich", la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marca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Hettich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ofrece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una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amplia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cartera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servicios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orientada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consecuentemente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a las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necesidades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los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clientes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. En Hettich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siempre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se le ha dado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máxima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prioridad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tradicionalmente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a un modo de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proceder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sostenible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con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arreglo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gramStart"/>
      <w:r w:rsidRPr="00FB5137">
        <w:rPr>
          <w:rFonts w:cs="Arial"/>
          <w:color w:val="000000" w:themeColor="text1"/>
          <w:sz w:val="20"/>
          <w:szCs w:val="18"/>
          <w:lang w:val="en-US"/>
        </w:rPr>
        <w:t>a</w:t>
      </w:r>
      <w:proofErr w:type="gram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aspectos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sociales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 y </w:t>
      </w:r>
      <w:proofErr w:type="spellStart"/>
      <w:r w:rsidRPr="00FB5137">
        <w:rPr>
          <w:rFonts w:cs="Arial"/>
          <w:color w:val="000000" w:themeColor="text1"/>
          <w:sz w:val="20"/>
          <w:szCs w:val="18"/>
          <w:lang w:val="en-US"/>
        </w:rPr>
        <w:t>ecológicos</w:t>
      </w:r>
      <w:proofErr w:type="spellEnd"/>
      <w:r w:rsidRPr="00FB5137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hyperlink r:id="rId11" w:history="1">
        <w:r>
          <w:rPr>
            <w:rStyle w:val="Hyperlink"/>
            <w:rFonts w:cs="Arial"/>
            <w:sz w:val="20"/>
            <w:szCs w:val="18"/>
          </w:rPr>
          <w:t xml:space="preserve">www.hettich.com </w:t>
        </w:r>
      </w:hyperlink>
    </w:p>
    <w:p w14:paraId="3BA49DAE" w14:textId="77777777" w:rsidR="009E73CF" w:rsidRDefault="009E73CF" w:rsidP="00A76714">
      <w:pPr>
        <w:suppressAutoHyphens/>
        <w:rPr>
          <w:rFonts w:cs="Arial"/>
          <w:color w:val="000000" w:themeColor="text1"/>
          <w:sz w:val="20"/>
          <w:szCs w:val="18"/>
        </w:rPr>
      </w:pPr>
    </w:p>
    <w:sectPr w:rsidR="009E73CF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B4B" w14:textId="77777777" w:rsidR="00986DAD" w:rsidRDefault="00986DAD">
      <w:r>
        <w:separator/>
      </w:r>
    </w:p>
  </w:endnote>
  <w:endnote w:type="continuationSeparator" w:id="0">
    <w:p w14:paraId="3DA6D6B2" w14:textId="77777777" w:rsidR="00986DAD" w:rsidRDefault="009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B513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FB513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19EB8CF7" w14:textId="13A0273C" w:rsidR="00727EEE" w:rsidRPr="00AC7897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 Langner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32278 Kirchlengern</w:t>
                          </w:r>
                        </w:p>
                        <w:p w14:paraId="417FAFD6" w14:textId="75804800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5A897ECE" w14:textId="7398C68F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20328572</w:t>
                          </w:r>
                        </w:p>
                        <w:p w14:paraId="67D28B69" w14:textId="5676715B" w:rsidR="00727EEE" w:rsidRPr="00B21CCA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eva.langner@hettich.com</w:t>
                          </w:r>
                        </w:p>
                        <w:p w14:paraId="1324AE1F" w14:textId="43A644B3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ruega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envío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muestra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65A1C89D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PR_032025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B513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FB5137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19EB8CF7" w14:textId="13A0273C" w:rsidR="00727EEE" w:rsidRPr="00AC7897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 Langner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131C5899" w14:textId="77777777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32278 Kirchlengern</w:t>
                    </w:r>
                  </w:p>
                  <w:p w14:paraId="417FAFD6" w14:textId="75804800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Alemania</w:t>
                    </w:r>
                    <w:proofErr w:type="spellEnd"/>
                  </w:p>
                  <w:p w14:paraId="5A897ECE" w14:textId="7398C68F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20328572</w:t>
                    </w:r>
                  </w:p>
                  <w:p w14:paraId="67D28B69" w14:textId="5676715B" w:rsidR="00727EEE" w:rsidRPr="00B21CCA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eva.langner@hettich.com</w:t>
                    </w:r>
                  </w:p>
                  <w:p w14:paraId="1324AE1F" w14:textId="43A644B3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Se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ruega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envío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muestra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65A1C89D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PR_032025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6867" w14:textId="77777777" w:rsidR="00986DAD" w:rsidRDefault="00986DAD">
      <w:r>
        <w:separator/>
      </w:r>
    </w:p>
  </w:footnote>
  <w:footnote w:type="continuationSeparator" w:id="0">
    <w:p w14:paraId="72731CB2" w14:textId="77777777" w:rsidR="00986DAD" w:rsidRDefault="009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8538">
    <w:abstractNumId w:val="1"/>
  </w:num>
  <w:num w:numId="2" w16cid:durableId="584849584">
    <w:abstractNumId w:val="2"/>
  </w:num>
  <w:num w:numId="3" w16cid:durableId="18641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28A"/>
    <w:rsid w:val="00001D85"/>
    <w:rsid w:val="00001FC7"/>
    <w:rsid w:val="00004C8C"/>
    <w:rsid w:val="00005E10"/>
    <w:rsid w:val="000067B2"/>
    <w:rsid w:val="00006C15"/>
    <w:rsid w:val="00007AE3"/>
    <w:rsid w:val="000115BE"/>
    <w:rsid w:val="00011D00"/>
    <w:rsid w:val="0001272F"/>
    <w:rsid w:val="00013007"/>
    <w:rsid w:val="0001510F"/>
    <w:rsid w:val="00017980"/>
    <w:rsid w:val="00020FF0"/>
    <w:rsid w:val="0002101A"/>
    <w:rsid w:val="000216CC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2D9"/>
    <w:rsid w:val="00052227"/>
    <w:rsid w:val="00052503"/>
    <w:rsid w:val="000528C0"/>
    <w:rsid w:val="00052948"/>
    <w:rsid w:val="0005452D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A4A"/>
    <w:rsid w:val="00075C70"/>
    <w:rsid w:val="00075C8A"/>
    <w:rsid w:val="00076A29"/>
    <w:rsid w:val="000776D3"/>
    <w:rsid w:val="000800C4"/>
    <w:rsid w:val="00082317"/>
    <w:rsid w:val="00082B18"/>
    <w:rsid w:val="00087DB3"/>
    <w:rsid w:val="00090445"/>
    <w:rsid w:val="00090466"/>
    <w:rsid w:val="00091D3B"/>
    <w:rsid w:val="00092ED1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08AF"/>
    <w:rsid w:val="000B229C"/>
    <w:rsid w:val="000B3BBE"/>
    <w:rsid w:val="000B4D30"/>
    <w:rsid w:val="000B556B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B9"/>
    <w:rsid w:val="000F4376"/>
    <w:rsid w:val="000F5756"/>
    <w:rsid w:val="000F5947"/>
    <w:rsid w:val="000F5956"/>
    <w:rsid w:val="000F7581"/>
    <w:rsid w:val="00100286"/>
    <w:rsid w:val="001002C9"/>
    <w:rsid w:val="00100B98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388E"/>
    <w:rsid w:val="00125055"/>
    <w:rsid w:val="00130272"/>
    <w:rsid w:val="00133602"/>
    <w:rsid w:val="00134974"/>
    <w:rsid w:val="001350CC"/>
    <w:rsid w:val="001353FA"/>
    <w:rsid w:val="001355D5"/>
    <w:rsid w:val="001355E1"/>
    <w:rsid w:val="001358A7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09AA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59C6"/>
    <w:rsid w:val="001762A0"/>
    <w:rsid w:val="0017673D"/>
    <w:rsid w:val="001768E0"/>
    <w:rsid w:val="001777AC"/>
    <w:rsid w:val="001812E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8AC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6DE"/>
    <w:rsid w:val="001D0C17"/>
    <w:rsid w:val="001D2D39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A49"/>
    <w:rsid w:val="001E6CB3"/>
    <w:rsid w:val="001E79E8"/>
    <w:rsid w:val="001E7A1C"/>
    <w:rsid w:val="001F0AE4"/>
    <w:rsid w:val="001F0FD4"/>
    <w:rsid w:val="001F146C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447"/>
    <w:rsid w:val="002242B0"/>
    <w:rsid w:val="00224798"/>
    <w:rsid w:val="00225A0B"/>
    <w:rsid w:val="00225C4F"/>
    <w:rsid w:val="00230A6A"/>
    <w:rsid w:val="00230E4E"/>
    <w:rsid w:val="00231B35"/>
    <w:rsid w:val="002321FF"/>
    <w:rsid w:val="00232FA7"/>
    <w:rsid w:val="00233D3B"/>
    <w:rsid w:val="00235415"/>
    <w:rsid w:val="00235C1C"/>
    <w:rsid w:val="002361CE"/>
    <w:rsid w:val="00237D37"/>
    <w:rsid w:val="00240584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819"/>
    <w:rsid w:val="00265E5C"/>
    <w:rsid w:val="0026621D"/>
    <w:rsid w:val="002663FD"/>
    <w:rsid w:val="0026702D"/>
    <w:rsid w:val="0027152B"/>
    <w:rsid w:val="002718EF"/>
    <w:rsid w:val="00271AE8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278"/>
    <w:rsid w:val="0028205D"/>
    <w:rsid w:val="002833E4"/>
    <w:rsid w:val="002843F7"/>
    <w:rsid w:val="002849ED"/>
    <w:rsid w:val="00285422"/>
    <w:rsid w:val="002871CA"/>
    <w:rsid w:val="00287631"/>
    <w:rsid w:val="0029033A"/>
    <w:rsid w:val="00292F2F"/>
    <w:rsid w:val="00293AFF"/>
    <w:rsid w:val="00293C9D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4F4E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2A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0C8B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32B9"/>
    <w:rsid w:val="003841CF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5327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187A"/>
    <w:rsid w:val="003C20E5"/>
    <w:rsid w:val="003C2DDF"/>
    <w:rsid w:val="003C4DD6"/>
    <w:rsid w:val="003C57FD"/>
    <w:rsid w:val="003C5D38"/>
    <w:rsid w:val="003C62F9"/>
    <w:rsid w:val="003C6646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52FE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37BF8"/>
    <w:rsid w:val="004402A0"/>
    <w:rsid w:val="004406A2"/>
    <w:rsid w:val="00440F06"/>
    <w:rsid w:val="004410BA"/>
    <w:rsid w:val="004417E0"/>
    <w:rsid w:val="004418D4"/>
    <w:rsid w:val="00444956"/>
    <w:rsid w:val="00444DDE"/>
    <w:rsid w:val="004456F6"/>
    <w:rsid w:val="0044611D"/>
    <w:rsid w:val="004466F9"/>
    <w:rsid w:val="004478D8"/>
    <w:rsid w:val="00447B08"/>
    <w:rsid w:val="00451B6F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07A"/>
    <w:rsid w:val="00467366"/>
    <w:rsid w:val="004673E6"/>
    <w:rsid w:val="00467AEC"/>
    <w:rsid w:val="004705BC"/>
    <w:rsid w:val="00470856"/>
    <w:rsid w:val="00470E3B"/>
    <w:rsid w:val="00470F00"/>
    <w:rsid w:val="00471599"/>
    <w:rsid w:val="0047199E"/>
    <w:rsid w:val="00471C92"/>
    <w:rsid w:val="00472391"/>
    <w:rsid w:val="00472903"/>
    <w:rsid w:val="0047372B"/>
    <w:rsid w:val="0047476A"/>
    <w:rsid w:val="004751F6"/>
    <w:rsid w:val="00475E14"/>
    <w:rsid w:val="004814C2"/>
    <w:rsid w:val="0048218C"/>
    <w:rsid w:val="00483DF7"/>
    <w:rsid w:val="00484B9C"/>
    <w:rsid w:val="00484D77"/>
    <w:rsid w:val="00486F60"/>
    <w:rsid w:val="0048721A"/>
    <w:rsid w:val="00490BF1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7383"/>
    <w:rsid w:val="004976D0"/>
    <w:rsid w:val="004A116F"/>
    <w:rsid w:val="004A1F7E"/>
    <w:rsid w:val="004A276D"/>
    <w:rsid w:val="004A4CB3"/>
    <w:rsid w:val="004A4F97"/>
    <w:rsid w:val="004A6F92"/>
    <w:rsid w:val="004B1B51"/>
    <w:rsid w:val="004B241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94F"/>
    <w:rsid w:val="004D1B6C"/>
    <w:rsid w:val="004D21DE"/>
    <w:rsid w:val="004D4120"/>
    <w:rsid w:val="004D53A0"/>
    <w:rsid w:val="004E007B"/>
    <w:rsid w:val="004E0B6C"/>
    <w:rsid w:val="004E1BD1"/>
    <w:rsid w:val="004E36E1"/>
    <w:rsid w:val="004E3E06"/>
    <w:rsid w:val="004E5B11"/>
    <w:rsid w:val="004E66B4"/>
    <w:rsid w:val="004E7CBC"/>
    <w:rsid w:val="004E7D18"/>
    <w:rsid w:val="004F094A"/>
    <w:rsid w:val="004F0BC2"/>
    <w:rsid w:val="004F3F0A"/>
    <w:rsid w:val="004F6A31"/>
    <w:rsid w:val="004F6DED"/>
    <w:rsid w:val="004F747D"/>
    <w:rsid w:val="004F76B2"/>
    <w:rsid w:val="00500550"/>
    <w:rsid w:val="00500648"/>
    <w:rsid w:val="00500896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4AF1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27FD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350B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81D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5906"/>
    <w:rsid w:val="005B63B1"/>
    <w:rsid w:val="005C3A31"/>
    <w:rsid w:val="005C44BA"/>
    <w:rsid w:val="005C7AEF"/>
    <w:rsid w:val="005C7D80"/>
    <w:rsid w:val="005C7FBA"/>
    <w:rsid w:val="005D0017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3E88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3C77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28B3"/>
    <w:rsid w:val="006336F6"/>
    <w:rsid w:val="00634EF9"/>
    <w:rsid w:val="00635521"/>
    <w:rsid w:val="006365DB"/>
    <w:rsid w:val="00641130"/>
    <w:rsid w:val="006433F0"/>
    <w:rsid w:val="00643625"/>
    <w:rsid w:val="00643928"/>
    <w:rsid w:val="00644018"/>
    <w:rsid w:val="00645FBE"/>
    <w:rsid w:val="00647B5F"/>
    <w:rsid w:val="0065104D"/>
    <w:rsid w:val="0065123D"/>
    <w:rsid w:val="00651D4A"/>
    <w:rsid w:val="006534FC"/>
    <w:rsid w:val="0065376F"/>
    <w:rsid w:val="00653C58"/>
    <w:rsid w:val="00655717"/>
    <w:rsid w:val="00657382"/>
    <w:rsid w:val="006626C3"/>
    <w:rsid w:val="006654F3"/>
    <w:rsid w:val="00665A27"/>
    <w:rsid w:val="006700B1"/>
    <w:rsid w:val="006704C5"/>
    <w:rsid w:val="00672C55"/>
    <w:rsid w:val="00672FCB"/>
    <w:rsid w:val="00673643"/>
    <w:rsid w:val="00674D39"/>
    <w:rsid w:val="00674DEB"/>
    <w:rsid w:val="006760B1"/>
    <w:rsid w:val="00680D0B"/>
    <w:rsid w:val="00681304"/>
    <w:rsid w:val="006820C9"/>
    <w:rsid w:val="00683020"/>
    <w:rsid w:val="006839C5"/>
    <w:rsid w:val="00683DE4"/>
    <w:rsid w:val="006852F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8B0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0579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08F"/>
    <w:rsid w:val="006F52C6"/>
    <w:rsid w:val="006F57A7"/>
    <w:rsid w:val="00700302"/>
    <w:rsid w:val="00701279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504A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B7E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3BC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5D8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4D5E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7EC0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18C9"/>
    <w:rsid w:val="00872436"/>
    <w:rsid w:val="008737DB"/>
    <w:rsid w:val="00874539"/>
    <w:rsid w:val="00874B10"/>
    <w:rsid w:val="00874C04"/>
    <w:rsid w:val="00875BBC"/>
    <w:rsid w:val="00876486"/>
    <w:rsid w:val="008766B1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5A1E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42AD"/>
    <w:rsid w:val="008A46C3"/>
    <w:rsid w:val="008A4D54"/>
    <w:rsid w:val="008A55F0"/>
    <w:rsid w:val="008A5795"/>
    <w:rsid w:val="008A64EF"/>
    <w:rsid w:val="008A66B9"/>
    <w:rsid w:val="008A674F"/>
    <w:rsid w:val="008A7D18"/>
    <w:rsid w:val="008B082C"/>
    <w:rsid w:val="008B31F3"/>
    <w:rsid w:val="008B3246"/>
    <w:rsid w:val="008B3E94"/>
    <w:rsid w:val="008B40EA"/>
    <w:rsid w:val="008B5368"/>
    <w:rsid w:val="008B6564"/>
    <w:rsid w:val="008B65F0"/>
    <w:rsid w:val="008B6D13"/>
    <w:rsid w:val="008C1305"/>
    <w:rsid w:val="008C1E56"/>
    <w:rsid w:val="008C1E9B"/>
    <w:rsid w:val="008C239E"/>
    <w:rsid w:val="008C2A2C"/>
    <w:rsid w:val="008C31D8"/>
    <w:rsid w:val="008C504C"/>
    <w:rsid w:val="008C619B"/>
    <w:rsid w:val="008C624E"/>
    <w:rsid w:val="008C6D7A"/>
    <w:rsid w:val="008C7887"/>
    <w:rsid w:val="008D04BD"/>
    <w:rsid w:val="008D1431"/>
    <w:rsid w:val="008D4F13"/>
    <w:rsid w:val="008D579F"/>
    <w:rsid w:val="008D5A50"/>
    <w:rsid w:val="008D785E"/>
    <w:rsid w:val="008D7BBB"/>
    <w:rsid w:val="008E03ED"/>
    <w:rsid w:val="008E0ADC"/>
    <w:rsid w:val="008E0CD9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BA2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4C6"/>
    <w:rsid w:val="009115B4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83E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EA4"/>
    <w:rsid w:val="009568C2"/>
    <w:rsid w:val="00956C30"/>
    <w:rsid w:val="00956EE6"/>
    <w:rsid w:val="00957B4B"/>
    <w:rsid w:val="00961877"/>
    <w:rsid w:val="00962675"/>
    <w:rsid w:val="00962CF3"/>
    <w:rsid w:val="00964B34"/>
    <w:rsid w:val="009672E3"/>
    <w:rsid w:val="009677B5"/>
    <w:rsid w:val="00973D5E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8C0"/>
    <w:rsid w:val="00983983"/>
    <w:rsid w:val="00984AF7"/>
    <w:rsid w:val="00984E1B"/>
    <w:rsid w:val="0098593B"/>
    <w:rsid w:val="00986DAD"/>
    <w:rsid w:val="0098722B"/>
    <w:rsid w:val="00987C9A"/>
    <w:rsid w:val="0099033B"/>
    <w:rsid w:val="00991E3B"/>
    <w:rsid w:val="009929E0"/>
    <w:rsid w:val="009A0853"/>
    <w:rsid w:val="009A39EA"/>
    <w:rsid w:val="009A4571"/>
    <w:rsid w:val="009A631D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30A"/>
    <w:rsid w:val="009E12AE"/>
    <w:rsid w:val="009E1694"/>
    <w:rsid w:val="009E2654"/>
    <w:rsid w:val="009E299A"/>
    <w:rsid w:val="009E2CD8"/>
    <w:rsid w:val="009E3E7D"/>
    <w:rsid w:val="009E3ECC"/>
    <w:rsid w:val="009E6D07"/>
    <w:rsid w:val="009E73CF"/>
    <w:rsid w:val="009F1C54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096"/>
    <w:rsid w:val="00A42362"/>
    <w:rsid w:val="00A426CC"/>
    <w:rsid w:val="00A42B32"/>
    <w:rsid w:val="00A42B43"/>
    <w:rsid w:val="00A42EB2"/>
    <w:rsid w:val="00A43B98"/>
    <w:rsid w:val="00A43CFE"/>
    <w:rsid w:val="00A440B1"/>
    <w:rsid w:val="00A4437C"/>
    <w:rsid w:val="00A4660B"/>
    <w:rsid w:val="00A46A13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024"/>
    <w:rsid w:val="00A65AF3"/>
    <w:rsid w:val="00A66270"/>
    <w:rsid w:val="00A667C6"/>
    <w:rsid w:val="00A728C0"/>
    <w:rsid w:val="00A74291"/>
    <w:rsid w:val="00A759FB"/>
    <w:rsid w:val="00A7620D"/>
    <w:rsid w:val="00A76714"/>
    <w:rsid w:val="00A76CBC"/>
    <w:rsid w:val="00A777B7"/>
    <w:rsid w:val="00A77903"/>
    <w:rsid w:val="00A80376"/>
    <w:rsid w:val="00A80E36"/>
    <w:rsid w:val="00A818E3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6F2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2B83"/>
    <w:rsid w:val="00AB49AB"/>
    <w:rsid w:val="00AB5E05"/>
    <w:rsid w:val="00AB5F71"/>
    <w:rsid w:val="00AB7826"/>
    <w:rsid w:val="00AC04D2"/>
    <w:rsid w:val="00AC04E9"/>
    <w:rsid w:val="00AC13E8"/>
    <w:rsid w:val="00AC2C77"/>
    <w:rsid w:val="00AC2CB0"/>
    <w:rsid w:val="00AC3312"/>
    <w:rsid w:val="00AC4A94"/>
    <w:rsid w:val="00AC57B1"/>
    <w:rsid w:val="00AC6AD2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D7F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75C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CCA"/>
    <w:rsid w:val="00B225DB"/>
    <w:rsid w:val="00B23F81"/>
    <w:rsid w:val="00B25099"/>
    <w:rsid w:val="00B252B5"/>
    <w:rsid w:val="00B2557F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37163"/>
    <w:rsid w:val="00B37999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55E2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6FEE"/>
    <w:rsid w:val="00BB04EE"/>
    <w:rsid w:val="00BB0BED"/>
    <w:rsid w:val="00BB26F4"/>
    <w:rsid w:val="00BB45D3"/>
    <w:rsid w:val="00BB47D4"/>
    <w:rsid w:val="00BB59CB"/>
    <w:rsid w:val="00BB5C46"/>
    <w:rsid w:val="00BB5C5B"/>
    <w:rsid w:val="00BB7979"/>
    <w:rsid w:val="00BB7E3A"/>
    <w:rsid w:val="00BC0E34"/>
    <w:rsid w:val="00BC1209"/>
    <w:rsid w:val="00BC228C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AE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54B"/>
    <w:rsid w:val="00BE791A"/>
    <w:rsid w:val="00BE7CDE"/>
    <w:rsid w:val="00BF2D63"/>
    <w:rsid w:val="00BF2E47"/>
    <w:rsid w:val="00BF35F8"/>
    <w:rsid w:val="00BF3929"/>
    <w:rsid w:val="00BF3AAD"/>
    <w:rsid w:val="00BF3BC5"/>
    <w:rsid w:val="00BF5318"/>
    <w:rsid w:val="00BF5F60"/>
    <w:rsid w:val="00BF7446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0994"/>
    <w:rsid w:val="00C1162A"/>
    <w:rsid w:val="00C11882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075"/>
    <w:rsid w:val="00C3067C"/>
    <w:rsid w:val="00C31AAD"/>
    <w:rsid w:val="00C31EDD"/>
    <w:rsid w:val="00C32D34"/>
    <w:rsid w:val="00C334DF"/>
    <w:rsid w:val="00C33D2F"/>
    <w:rsid w:val="00C3490E"/>
    <w:rsid w:val="00C35D19"/>
    <w:rsid w:val="00C35D2E"/>
    <w:rsid w:val="00C35E87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3769"/>
    <w:rsid w:val="00C647A6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3AF2"/>
    <w:rsid w:val="00C85551"/>
    <w:rsid w:val="00C868EA"/>
    <w:rsid w:val="00C86E50"/>
    <w:rsid w:val="00C86E52"/>
    <w:rsid w:val="00C90948"/>
    <w:rsid w:val="00C911EC"/>
    <w:rsid w:val="00C91CAD"/>
    <w:rsid w:val="00C923E6"/>
    <w:rsid w:val="00C92547"/>
    <w:rsid w:val="00C9354C"/>
    <w:rsid w:val="00C93BFA"/>
    <w:rsid w:val="00C93D24"/>
    <w:rsid w:val="00C93E26"/>
    <w:rsid w:val="00C94704"/>
    <w:rsid w:val="00C9492F"/>
    <w:rsid w:val="00C94BF6"/>
    <w:rsid w:val="00C9673F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70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A2B"/>
    <w:rsid w:val="00CD2A48"/>
    <w:rsid w:val="00CD2E30"/>
    <w:rsid w:val="00CD3072"/>
    <w:rsid w:val="00CD3A08"/>
    <w:rsid w:val="00CD3D2B"/>
    <w:rsid w:val="00CD59F0"/>
    <w:rsid w:val="00CD5BFC"/>
    <w:rsid w:val="00CE0C7A"/>
    <w:rsid w:val="00CE150C"/>
    <w:rsid w:val="00CE2F75"/>
    <w:rsid w:val="00CE4263"/>
    <w:rsid w:val="00CE6733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4E59"/>
    <w:rsid w:val="00D26BFE"/>
    <w:rsid w:val="00D26C58"/>
    <w:rsid w:val="00D277E2"/>
    <w:rsid w:val="00D27D05"/>
    <w:rsid w:val="00D301E5"/>
    <w:rsid w:val="00D315B5"/>
    <w:rsid w:val="00D31F6B"/>
    <w:rsid w:val="00D3203B"/>
    <w:rsid w:val="00D3286C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B94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0902"/>
    <w:rsid w:val="00D811EC"/>
    <w:rsid w:val="00D81A0A"/>
    <w:rsid w:val="00D82DDA"/>
    <w:rsid w:val="00D835C5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0EF0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6FDF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0E2E"/>
    <w:rsid w:val="00DF3A9E"/>
    <w:rsid w:val="00DF42D3"/>
    <w:rsid w:val="00DF542E"/>
    <w:rsid w:val="00DF5BD4"/>
    <w:rsid w:val="00DF6A20"/>
    <w:rsid w:val="00DF7631"/>
    <w:rsid w:val="00E0134E"/>
    <w:rsid w:val="00E016B6"/>
    <w:rsid w:val="00E05D73"/>
    <w:rsid w:val="00E064E6"/>
    <w:rsid w:val="00E06B7A"/>
    <w:rsid w:val="00E076CE"/>
    <w:rsid w:val="00E100AF"/>
    <w:rsid w:val="00E10867"/>
    <w:rsid w:val="00E118A6"/>
    <w:rsid w:val="00E11E9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852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F9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9BD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A75DD"/>
    <w:rsid w:val="00EB2FB8"/>
    <w:rsid w:val="00EB35B5"/>
    <w:rsid w:val="00EB3D02"/>
    <w:rsid w:val="00EB3DC2"/>
    <w:rsid w:val="00EB486A"/>
    <w:rsid w:val="00EB5FAE"/>
    <w:rsid w:val="00EB6454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251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26D"/>
    <w:rsid w:val="00EE5F25"/>
    <w:rsid w:val="00EE615E"/>
    <w:rsid w:val="00EE6973"/>
    <w:rsid w:val="00EE711D"/>
    <w:rsid w:val="00EF151E"/>
    <w:rsid w:val="00EF2297"/>
    <w:rsid w:val="00EF2B9E"/>
    <w:rsid w:val="00EF2E53"/>
    <w:rsid w:val="00EF3CE6"/>
    <w:rsid w:val="00EF48F2"/>
    <w:rsid w:val="00EF4D6A"/>
    <w:rsid w:val="00EF5C8D"/>
    <w:rsid w:val="00EF6D6D"/>
    <w:rsid w:val="00EF7C5A"/>
    <w:rsid w:val="00F000DC"/>
    <w:rsid w:val="00F00777"/>
    <w:rsid w:val="00F022F8"/>
    <w:rsid w:val="00F04EDF"/>
    <w:rsid w:val="00F0512F"/>
    <w:rsid w:val="00F0587A"/>
    <w:rsid w:val="00F068C9"/>
    <w:rsid w:val="00F06D87"/>
    <w:rsid w:val="00F0745C"/>
    <w:rsid w:val="00F108EE"/>
    <w:rsid w:val="00F10B2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3C2"/>
    <w:rsid w:val="00F37C96"/>
    <w:rsid w:val="00F40CE0"/>
    <w:rsid w:val="00F40F54"/>
    <w:rsid w:val="00F41442"/>
    <w:rsid w:val="00F4189C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657"/>
    <w:rsid w:val="00F52CA0"/>
    <w:rsid w:val="00F5351D"/>
    <w:rsid w:val="00F53DFE"/>
    <w:rsid w:val="00F545C8"/>
    <w:rsid w:val="00F553AA"/>
    <w:rsid w:val="00F614D5"/>
    <w:rsid w:val="00F61AE9"/>
    <w:rsid w:val="00F64973"/>
    <w:rsid w:val="00F6513E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451E"/>
    <w:rsid w:val="00F87725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6B01"/>
    <w:rsid w:val="00FB1914"/>
    <w:rsid w:val="00FB1E0E"/>
    <w:rsid w:val="00FB27C6"/>
    <w:rsid w:val="00FB3909"/>
    <w:rsid w:val="00FB437F"/>
    <w:rsid w:val="00FB4838"/>
    <w:rsid w:val="00FB4F36"/>
    <w:rsid w:val="00FB5137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981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039F"/>
    <w:rsid w:val="00FE36DF"/>
    <w:rsid w:val="00FE49E9"/>
    <w:rsid w:val="00FE4B35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655</Words>
  <Characters>3658</Characters>
  <Application>Microsoft Office Word</Application>
  <DocSecurity>0</DocSecurity>
  <Lines>104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Eröffnung Hettich Vietnam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de Hettich Vietnam</dc:title>
  <dc:creator>Eva Langner</dc:creator>
  <cp:lastModifiedBy>Eva Langner</cp:lastModifiedBy>
  <cp:revision>15</cp:revision>
  <cp:lastPrinted>2024-11-21T05:31:00Z</cp:lastPrinted>
  <dcterms:created xsi:type="dcterms:W3CDTF">2024-12-20T09:19:00Z</dcterms:created>
  <dcterms:modified xsi:type="dcterms:W3CDTF">2025-01-15T07:57:00Z</dcterms:modified>
</cp:coreProperties>
</file>