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94C7" w14:textId="5A950AC0" w:rsidR="00727EEE" w:rsidRPr="000818F1" w:rsidRDefault="000818F1" w:rsidP="00727EEE">
      <w:pPr>
        <w:spacing w:line="360" w:lineRule="auto"/>
        <w:rPr>
          <w:b/>
          <w:color w:val="000000" w:themeColor="text1"/>
          <w:sz w:val="28"/>
          <w:szCs w:val="28"/>
          <w:lang w:val="pl-PL"/>
        </w:rPr>
      </w:pPr>
      <w:r>
        <w:rPr>
          <w:b/>
          <w:color w:val="000000" w:themeColor="text1"/>
          <w:sz w:val="28"/>
          <w:szCs w:val="28"/>
          <w:lang w:val="pl-PL"/>
        </w:rPr>
        <w:t>F</w:t>
      </w:r>
      <w:r w:rsidR="00727EEE" w:rsidRPr="000818F1">
        <w:rPr>
          <w:b/>
          <w:color w:val="000000" w:themeColor="text1"/>
          <w:sz w:val="28"/>
          <w:szCs w:val="28"/>
          <w:lang w:val="pl-PL"/>
        </w:rPr>
        <w:t xml:space="preserve">irma FGV </w:t>
      </w:r>
      <w:r>
        <w:rPr>
          <w:b/>
          <w:color w:val="000000" w:themeColor="text1"/>
          <w:sz w:val="28"/>
          <w:szCs w:val="28"/>
          <w:lang w:val="pl-PL"/>
        </w:rPr>
        <w:t>już jest</w:t>
      </w:r>
      <w:r w:rsidR="00727EEE" w:rsidRPr="000818F1">
        <w:rPr>
          <w:b/>
          <w:color w:val="000000" w:themeColor="text1"/>
          <w:sz w:val="28"/>
          <w:szCs w:val="28"/>
          <w:lang w:val="pl-PL"/>
        </w:rPr>
        <w:t xml:space="preserve"> częścią grupy Hettich</w:t>
      </w:r>
      <w:r w:rsidRPr="000818F1">
        <w:rPr>
          <w:b/>
          <w:color w:val="000000" w:themeColor="text1"/>
          <w:sz w:val="28"/>
          <w:szCs w:val="28"/>
          <w:lang w:val="pl-PL"/>
        </w:rPr>
        <w:t xml:space="preserve"> </w:t>
      </w:r>
      <w:r>
        <w:rPr>
          <w:b/>
          <w:color w:val="000000" w:themeColor="text1"/>
          <w:sz w:val="28"/>
          <w:szCs w:val="28"/>
          <w:lang w:val="pl-PL"/>
        </w:rPr>
        <w:t>- p</w:t>
      </w:r>
      <w:r w:rsidRPr="000818F1">
        <w:rPr>
          <w:b/>
          <w:color w:val="000000" w:themeColor="text1"/>
          <w:sz w:val="28"/>
          <w:szCs w:val="28"/>
          <w:lang w:val="pl-PL"/>
        </w:rPr>
        <w:t xml:space="preserve">rzejęcie pakietu udziałów </w:t>
      </w:r>
      <w:r>
        <w:rPr>
          <w:b/>
          <w:color w:val="000000" w:themeColor="text1"/>
          <w:sz w:val="28"/>
          <w:szCs w:val="28"/>
          <w:lang w:val="pl-PL"/>
        </w:rPr>
        <w:t xml:space="preserve">zostało oficjalnie </w:t>
      </w:r>
      <w:r w:rsidRPr="000818F1">
        <w:rPr>
          <w:b/>
          <w:color w:val="000000" w:themeColor="text1"/>
          <w:sz w:val="28"/>
          <w:szCs w:val="28"/>
          <w:lang w:val="pl-PL"/>
        </w:rPr>
        <w:t>zakończone</w:t>
      </w:r>
      <w:r>
        <w:rPr>
          <w:b/>
          <w:color w:val="000000" w:themeColor="text1"/>
          <w:sz w:val="28"/>
          <w:szCs w:val="28"/>
          <w:lang w:val="pl-PL"/>
        </w:rPr>
        <w:t>.</w:t>
      </w:r>
    </w:p>
    <w:p w14:paraId="5A04973E" w14:textId="59F49522" w:rsidR="00727EEE" w:rsidRPr="000818F1" w:rsidRDefault="00AE41DE" w:rsidP="00727EEE">
      <w:pPr>
        <w:spacing w:line="360" w:lineRule="auto"/>
        <w:rPr>
          <w:rFonts w:cs="Arial"/>
          <w:b/>
          <w:color w:val="000000" w:themeColor="text1"/>
          <w:szCs w:val="24"/>
          <w:lang w:val="pl-PL"/>
        </w:rPr>
      </w:pPr>
      <w:r w:rsidRPr="000818F1">
        <w:rPr>
          <w:rFonts w:cs="Arial"/>
          <w:b/>
          <w:color w:val="000000" w:themeColor="text1"/>
          <w:szCs w:val="24"/>
          <w:lang w:val="pl-PL"/>
        </w:rPr>
        <w:t xml:space="preserve">Do zarządu FGV dołącza nowy </w:t>
      </w:r>
      <w:r w:rsidR="00320E51">
        <w:rPr>
          <w:rFonts w:cs="Arial"/>
          <w:b/>
          <w:color w:val="000000" w:themeColor="text1"/>
          <w:szCs w:val="24"/>
          <w:lang w:val="pl-PL"/>
        </w:rPr>
        <w:t>D</w:t>
      </w:r>
      <w:r w:rsidRPr="000818F1">
        <w:rPr>
          <w:rFonts w:cs="Arial"/>
          <w:b/>
          <w:color w:val="000000" w:themeColor="text1"/>
          <w:szCs w:val="24"/>
          <w:lang w:val="pl-PL"/>
        </w:rPr>
        <w:t xml:space="preserve">yrektor </w:t>
      </w:r>
      <w:r w:rsidR="00320E51">
        <w:rPr>
          <w:rFonts w:cs="Arial"/>
          <w:b/>
          <w:color w:val="000000" w:themeColor="text1"/>
          <w:szCs w:val="24"/>
          <w:lang w:val="pl-PL"/>
        </w:rPr>
        <w:t>Z</w:t>
      </w:r>
      <w:r w:rsidRPr="000818F1">
        <w:rPr>
          <w:rFonts w:cs="Arial"/>
          <w:b/>
          <w:color w:val="000000" w:themeColor="text1"/>
          <w:szCs w:val="24"/>
          <w:lang w:val="pl-PL"/>
        </w:rPr>
        <w:t>arządzający</w:t>
      </w:r>
    </w:p>
    <w:p w14:paraId="7D2B1683" w14:textId="77777777" w:rsidR="00727EEE" w:rsidRPr="000818F1" w:rsidRDefault="00727EEE" w:rsidP="00727EEE">
      <w:pPr>
        <w:spacing w:line="360" w:lineRule="auto"/>
        <w:rPr>
          <w:b/>
          <w:color w:val="000000" w:themeColor="text1"/>
          <w:szCs w:val="24"/>
          <w:lang w:val="pl-PL"/>
        </w:rPr>
      </w:pPr>
    </w:p>
    <w:p w14:paraId="790B9C7E" w14:textId="0164F7EE" w:rsidR="00727EEE" w:rsidRPr="000818F1" w:rsidRDefault="00727EEE" w:rsidP="00727EEE">
      <w:pPr>
        <w:spacing w:line="360" w:lineRule="auto"/>
        <w:rPr>
          <w:b/>
          <w:color w:val="000000" w:themeColor="text1"/>
          <w:lang w:val="pl-PL"/>
        </w:rPr>
      </w:pPr>
      <w:r w:rsidRPr="000818F1">
        <w:rPr>
          <w:b/>
          <w:color w:val="000000" w:themeColor="text1"/>
          <w:lang w:val="pl-PL"/>
        </w:rPr>
        <w:t xml:space="preserve">Ogłoszone na początku września 2023 roku i wyczekiwane przez branżę </w:t>
      </w:r>
      <w:r w:rsidR="00D6346B">
        <w:rPr>
          <w:b/>
          <w:color w:val="000000" w:themeColor="text1"/>
          <w:lang w:val="pl-PL"/>
        </w:rPr>
        <w:t xml:space="preserve">nabycie </w:t>
      </w:r>
      <w:r w:rsidRPr="000818F1">
        <w:rPr>
          <w:b/>
          <w:color w:val="000000" w:themeColor="text1"/>
          <w:lang w:val="pl-PL"/>
        </w:rPr>
        <w:t>Grupy FGV przez Grupę Hettich zostało formalnie zakończone (Closing). Poza uzyskaniem pozytywnej decyzji urzędów antymonopolowych spełnione zostały także wszystkie warunki, niezbędne do zakończenia procesu przejęcia. Od tej chwili Firmy FGV i Hettich będą tworzyły wspólną historię w prz</w:t>
      </w:r>
      <w:r w:rsidR="000818F1">
        <w:rPr>
          <w:b/>
          <w:color w:val="000000" w:themeColor="text1"/>
          <w:lang w:val="pl-PL"/>
        </w:rPr>
        <w:t>e</w:t>
      </w:r>
      <w:r w:rsidRPr="000818F1">
        <w:rPr>
          <w:b/>
          <w:color w:val="000000" w:themeColor="text1"/>
          <w:lang w:val="pl-PL"/>
        </w:rPr>
        <w:t>myśle okuć meblowych.</w:t>
      </w:r>
    </w:p>
    <w:p w14:paraId="4D7F862F" w14:textId="77777777" w:rsidR="00727EEE" w:rsidRPr="000818F1" w:rsidRDefault="00727EEE" w:rsidP="00727EEE">
      <w:pPr>
        <w:spacing w:line="360" w:lineRule="auto"/>
        <w:rPr>
          <w:color w:val="000000" w:themeColor="text1"/>
          <w:lang w:val="pl-PL"/>
        </w:rPr>
      </w:pPr>
    </w:p>
    <w:p w14:paraId="304B8F05" w14:textId="2B1C1F4E" w:rsidR="00727EEE" w:rsidRPr="000818F1" w:rsidRDefault="00727EEE" w:rsidP="00727EEE">
      <w:pPr>
        <w:spacing w:line="360" w:lineRule="auto"/>
        <w:rPr>
          <w:color w:val="000000" w:themeColor="text1"/>
          <w:lang w:val="pl-PL"/>
        </w:rPr>
      </w:pPr>
      <w:r w:rsidRPr="000818F1">
        <w:rPr>
          <w:color w:val="000000" w:themeColor="text1"/>
          <w:lang w:val="pl-PL"/>
        </w:rPr>
        <w:t>Oba przedsiębiorstwa</w:t>
      </w:r>
      <w:r w:rsidR="00D6346B">
        <w:rPr>
          <w:color w:val="000000" w:themeColor="text1"/>
          <w:lang w:val="pl-PL"/>
        </w:rPr>
        <w:t xml:space="preserve"> to eksperci w przemyśle meblowym, którzy</w:t>
      </w:r>
      <w:r w:rsidRPr="000818F1">
        <w:rPr>
          <w:color w:val="000000" w:themeColor="text1"/>
          <w:lang w:val="pl-PL"/>
        </w:rPr>
        <w:t xml:space="preserve"> </w:t>
      </w:r>
      <w:r w:rsidR="00D6346B">
        <w:rPr>
          <w:color w:val="000000" w:themeColor="text1"/>
          <w:lang w:val="pl-PL"/>
        </w:rPr>
        <w:t xml:space="preserve">charakteryzują się długoterminową </w:t>
      </w:r>
      <w:r w:rsidR="00CC324D">
        <w:rPr>
          <w:color w:val="000000" w:themeColor="text1"/>
          <w:lang w:val="pl-PL"/>
        </w:rPr>
        <w:t>wizją</w:t>
      </w:r>
      <w:r w:rsidR="006A6369">
        <w:rPr>
          <w:color w:val="000000" w:themeColor="text1"/>
          <w:lang w:val="pl-PL"/>
        </w:rPr>
        <w:t>,</w:t>
      </w:r>
      <w:r w:rsidR="00CC324D">
        <w:rPr>
          <w:color w:val="000000" w:themeColor="text1"/>
          <w:lang w:val="pl-PL"/>
        </w:rPr>
        <w:t xml:space="preserve"> </w:t>
      </w:r>
      <w:r w:rsidRPr="000818F1">
        <w:rPr>
          <w:color w:val="000000" w:themeColor="text1"/>
          <w:lang w:val="pl-PL"/>
        </w:rPr>
        <w:t>z odwagą patrzą w przyszłość i blisko współpracują ze swoimi k</w:t>
      </w:r>
      <w:r w:rsidR="000818F1">
        <w:rPr>
          <w:color w:val="000000" w:themeColor="text1"/>
          <w:lang w:val="pl-PL"/>
        </w:rPr>
        <w:t>l</w:t>
      </w:r>
      <w:r w:rsidRPr="000818F1">
        <w:rPr>
          <w:color w:val="000000" w:themeColor="text1"/>
          <w:lang w:val="pl-PL"/>
        </w:rPr>
        <w:t>ientami. „Jesteśmy dw</w:t>
      </w:r>
      <w:r w:rsidR="006A6369">
        <w:rPr>
          <w:color w:val="000000" w:themeColor="text1"/>
          <w:lang w:val="pl-PL"/>
        </w:rPr>
        <w:t>iem</w:t>
      </w:r>
      <w:r w:rsidRPr="000818F1">
        <w:rPr>
          <w:color w:val="000000" w:themeColor="text1"/>
          <w:lang w:val="pl-PL"/>
        </w:rPr>
        <w:t xml:space="preserve">a firmami rodzinnymi </w:t>
      </w:r>
      <w:r w:rsidR="00CC324D">
        <w:rPr>
          <w:color w:val="000000" w:themeColor="text1"/>
          <w:lang w:val="pl-PL"/>
        </w:rPr>
        <w:t xml:space="preserve">łącznie </w:t>
      </w:r>
      <w:r w:rsidRPr="000818F1">
        <w:rPr>
          <w:color w:val="000000" w:themeColor="text1"/>
          <w:lang w:val="pl-PL"/>
        </w:rPr>
        <w:t xml:space="preserve">z </w:t>
      </w:r>
      <w:r w:rsidR="00CC324D">
        <w:rPr>
          <w:color w:val="000000" w:themeColor="text1"/>
          <w:lang w:val="pl-PL"/>
        </w:rPr>
        <w:t>ponad</w:t>
      </w:r>
      <w:r w:rsidR="00CC324D" w:rsidRPr="000818F1">
        <w:rPr>
          <w:color w:val="000000" w:themeColor="text1"/>
          <w:lang w:val="pl-PL"/>
        </w:rPr>
        <w:t xml:space="preserve"> </w:t>
      </w:r>
      <w:r w:rsidRPr="000818F1">
        <w:rPr>
          <w:color w:val="000000" w:themeColor="text1"/>
          <w:lang w:val="pl-PL"/>
        </w:rPr>
        <w:t>200</w:t>
      </w:r>
      <w:r w:rsidR="000818F1">
        <w:rPr>
          <w:color w:val="000000" w:themeColor="text1"/>
          <w:lang w:val="pl-PL"/>
        </w:rPr>
        <w:t>-</w:t>
      </w:r>
      <w:r w:rsidRPr="000818F1">
        <w:rPr>
          <w:color w:val="000000" w:themeColor="text1"/>
          <w:lang w:val="pl-PL"/>
        </w:rPr>
        <w:t>letn</w:t>
      </w:r>
      <w:r w:rsidR="00185BE3">
        <w:rPr>
          <w:color w:val="000000" w:themeColor="text1"/>
          <w:lang w:val="pl-PL"/>
        </w:rPr>
        <w:t>im</w:t>
      </w:r>
      <w:r w:rsidRPr="000818F1">
        <w:rPr>
          <w:color w:val="000000" w:themeColor="text1"/>
          <w:lang w:val="pl-PL"/>
        </w:rPr>
        <w:t xml:space="preserve"> </w:t>
      </w:r>
      <w:r w:rsidR="00D2073E" w:rsidRPr="00D2073E">
        <w:rPr>
          <w:rStyle w:val="Kommentarzeichen"/>
          <w:lang w:val="pl-PL"/>
        </w:rPr>
        <w:t xml:space="preserve"> </w:t>
      </w:r>
      <w:r w:rsidR="00D2073E">
        <w:rPr>
          <w:rStyle w:val="Kommentarzeichen"/>
          <w:lang w:val="pl-PL"/>
        </w:rPr>
        <w:t xml:space="preserve">   </w:t>
      </w:r>
      <w:r w:rsidRPr="000818F1">
        <w:rPr>
          <w:color w:val="000000" w:themeColor="text1"/>
          <w:lang w:val="pl-PL"/>
        </w:rPr>
        <w:t xml:space="preserve">doświadczeniem w branży“, mówi Jana Schönfeld, Dyrektor Zarządzająca Grupy Hettich. „Jest nas ponad 9000 koleżanek i </w:t>
      </w:r>
      <w:r w:rsidR="00CC324D">
        <w:rPr>
          <w:color w:val="000000" w:themeColor="text1"/>
          <w:lang w:val="pl-PL"/>
        </w:rPr>
        <w:t xml:space="preserve"> </w:t>
      </w:r>
      <w:r w:rsidRPr="000818F1">
        <w:rPr>
          <w:color w:val="000000" w:themeColor="text1"/>
          <w:lang w:val="pl-PL"/>
        </w:rPr>
        <w:t xml:space="preserve">kolegów na całym świecie. Każdego dnia każdy z nas wkłada całe swoje serce, wiedzę i pasję w tworzenie najlepszych rozwiązań dla naszych klientów. To właśnie te cechy - wspólne </w:t>
      </w:r>
      <w:r w:rsidR="00320E51">
        <w:rPr>
          <w:color w:val="000000" w:themeColor="text1"/>
          <w:lang w:val="pl-PL"/>
        </w:rPr>
        <w:t xml:space="preserve">dla </w:t>
      </w:r>
      <w:r w:rsidRPr="000818F1">
        <w:rPr>
          <w:color w:val="000000" w:themeColor="text1"/>
          <w:lang w:val="pl-PL"/>
        </w:rPr>
        <w:t>obu firm - były dla nas inspiracją i przekonały nas, że razem chcemy kreować naszą wspólną przyszłość.“</w:t>
      </w:r>
    </w:p>
    <w:p w14:paraId="5DBA7367" w14:textId="77777777" w:rsidR="00727EEE" w:rsidRPr="000818F1" w:rsidRDefault="00727EEE" w:rsidP="00727EEE">
      <w:pPr>
        <w:spacing w:line="360" w:lineRule="auto"/>
        <w:rPr>
          <w:color w:val="000000" w:themeColor="text1"/>
          <w:lang w:val="pl-PL"/>
        </w:rPr>
      </w:pPr>
    </w:p>
    <w:p w14:paraId="35CB9FA1" w14:textId="05C373AE" w:rsidR="00727EEE" w:rsidRPr="000818F1" w:rsidRDefault="00727EEE" w:rsidP="00727EEE">
      <w:pPr>
        <w:spacing w:line="360" w:lineRule="auto"/>
        <w:rPr>
          <w:color w:val="000000" w:themeColor="text1"/>
          <w:lang w:val="pl-PL"/>
        </w:rPr>
      </w:pPr>
      <w:r w:rsidRPr="000818F1">
        <w:rPr>
          <w:color w:val="000000" w:themeColor="text1"/>
          <w:lang w:val="pl-PL"/>
        </w:rPr>
        <w:t xml:space="preserve">„Hettich i FGV będą się nawzajem uzupełniać, </w:t>
      </w:r>
      <w:r w:rsidR="000818F1">
        <w:rPr>
          <w:color w:val="000000" w:themeColor="text1"/>
          <w:lang w:val="pl-PL"/>
        </w:rPr>
        <w:t>a</w:t>
      </w:r>
      <w:r w:rsidRPr="000818F1">
        <w:rPr>
          <w:color w:val="000000" w:themeColor="text1"/>
          <w:lang w:val="pl-PL"/>
        </w:rPr>
        <w:t xml:space="preserve">by aktywnie i trwale wspierać istniejące już projekty i działania sprzedażowe oraz </w:t>
      </w:r>
      <w:r w:rsidR="00320E51">
        <w:rPr>
          <w:color w:val="000000" w:themeColor="text1"/>
          <w:lang w:val="pl-PL"/>
        </w:rPr>
        <w:t>a</w:t>
      </w:r>
      <w:r w:rsidRPr="000818F1">
        <w:rPr>
          <w:color w:val="000000" w:themeColor="text1"/>
          <w:lang w:val="pl-PL"/>
        </w:rPr>
        <w:t xml:space="preserve">by tworzyć dla swoich klientów nowe, wyjątkowe </w:t>
      </w:r>
      <w:r w:rsidR="00185BE3">
        <w:rPr>
          <w:color w:val="000000" w:themeColor="text1"/>
          <w:lang w:val="pl-PL"/>
        </w:rPr>
        <w:t>produkty.</w:t>
      </w:r>
      <w:r w:rsidRPr="000818F1">
        <w:rPr>
          <w:color w:val="000000" w:themeColor="text1"/>
          <w:lang w:val="pl-PL"/>
        </w:rPr>
        <w:t xml:space="preserve">“ podkreśla dr Andreas Hettich, </w:t>
      </w:r>
      <w:r w:rsidR="000818F1">
        <w:rPr>
          <w:color w:val="000000" w:themeColor="text1"/>
          <w:lang w:val="pl-PL"/>
        </w:rPr>
        <w:t>a</w:t>
      </w:r>
      <w:r w:rsidRPr="000818F1">
        <w:rPr>
          <w:color w:val="000000" w:themeColor="text1"/>
          <w:lang w:val="pl-PL"/>
        </w:rPr>
        <w:t>kcjonariusz i Przewodniczący Rady Nadzorczej w Grupie Hettich,</w:t>
      </w:r>
      <w:r w:rsidR="00681BA0" w:rsidRPr="000818F1">
        <w:rPr>
          <w:color w:val="000000" w:themeColor="text1"/>
          <w:lang w:val="pl-PL"/>
        </w:rPr>
        <w:t xml:space="preserve"> </w:t>
      </w:r>
      <w:r w:rsidRPr="000818F1">
        <w:rPr>
          <w:color w:val="000000" w:themeColor="text1"/>
          <w:lang w:val="pl-PL"/>
        </w:rPr>
        <w:t xml:space="preserve">która w 100% </w:t>
      </w:r>
      <w:r w:rsidR="00FE54C3">
        <w:rPr>
          <w:color w:val="000000" w:themeColor="text1"/>
          <w:lang w:val="pl-PL"/>
        </w:rPr>
        <w:t xml:space="preserve">została </w:t>
      </w:r>
      <w:r w:rsidR="00FE54C3" w:rsidRPr="000818F1">
        <w:rPr>
          <w:color w:val="000000" w:themeColor="text1"/>
          <w:lang w:val="pl-PL"/>
        </w:rPr>
        <w:t xml:space="preserve"> </w:t>
      </w:r>
      <w:r w:rsidRPr="000818F1">
        <w:rPr>
          <w:color w:val="000000" w:themeColor="text1"/>
          <w:lang w:val="pl-PL"/>
        </w:rPr>
        <w:t xml:space="preserve">właścicielem Grupy FGV. W ramach całej grupy przedsiębiorstw </w:t>
      </w:r>
      <w:r w:rsidRPr="000818F1">
        <w:rPr>
          <w:color w:val="000000" w:themeColor="text1"/>
          <w:lang w:val="pl-PL"/>
        </w:rPr>
        <w:lastRenderedPageBreak/>
        <w:t>zrzeszonych w Grupie Hettich firmy FGV i Hettich będą działały jako niezależne marki i firmy. Klienci obu przedsiębiorst</w:t>
      </w:r>
      <w:r w:rsidR="000818F1">
        <w:rPr>
          <w:color w:val="000000" w:themeColor="text1"/>
          <w:lang w:val="pl-PL"/>
        </w:rPr>
        <w:t>w</w:t>
      </w:r>
      <w:r w:rsidRPr="000818F1">
        <w:rPr>
          <w:color w:val="000000" w:themeColor="text1"/>
          <w:lang w:val="pl-PL"/>
        </w:rPr>
        <w:t xml:space="preserve"> pozostaną pod opieką z</w:t>
      </w:r>
      <w:r w:rsidR="000818F1">
        <w:rPr>
          <w:color w:val="000000" w:themeColor="text1"/>
          <w:lang w:val="pl-PL"/>
        </w:rPr>
        <w:t>n</w:t>
      </w:r>
      <w:r w:rsidRPr="000818F1">
        <w:rPr>
          <w:color w:val="000000" w:themeColor="text1"/>
          <w:lang w:val="pl-PL"/>
        </w:rPr>
        <w:t>anych im i zaufanych doradców handlowych.</w:t>
      </w:r>
    </w:p>
    <w:p w14:paraId="5FB7A68C" w14:textId="77777777" w:rsidR="00727EEE" w:rsidRPr="000818F1" w:rsidRDefault="00727EEE" w:rsidP="00727EEE">
      <w:pPr>
        <w:spacing w:line="360" w:lineRule="auto"/>
        <w:rPr>
          <w:color w:val="000000" w:themeColor="text1"/>
          <w:lang w:val="pl-PL"/>
        </w:rPr>
      </w:pPr>
    </w:p>
    <w:p w14:paraId="237D3881" w14:textId="786F9505" w:rsidR="00727EEE" w:rsidRPr="000818F1" w:rsidRDefault="00727EEE" w:rsidP="00727EEE">
      <w:pPr>
        <w:spacing w:line="360" w:lineRule="auto"/>
        <w:rPr>
          <w:color w:val="000000" w:themeColor="text1"/>
          <w:lang w:val="pl-PL"/>
        </w:rPr>
      </w:pPr>
      <w:r w:rsidRPr="000818F1">
        <w:rPr>
          <w:color w:val="000000" w:themeColor="text1"/>
          <w:lang w:val="pl-PL"/>
        </w:rPr>
        <w:t>Dalszy stab</w:t>
      </w:r>
      <w:r w:rsidR="000818F1">
        <w:rPr>
          <w:color w:val="000000" w:themeColor="text1"/>
          <w:lang w:val="pl-PL"/>
        </w:rPr>
        <w:t>i</w:t>
      </w:r>
      <w:r w:rsidRPr="000818F1">
        <w:rPr>
          <w:color w:val="000000" w:themeColor="text1"/>
          <w:lang w:val="pl-PL"/>
        </w:rPr>
        <w:t>lny rozwój oraz dostępność dla klien</w:t>
      </w:r>
      <w:r w:rsidR="002F5DB9">
        <w:rPr>
          <w:color w:val="000000" w:themeColor="text1"/>
          <w:lang w:val="pl-PL"/>
        </w:rPr>
        <w:t>t</w:t>
      </w:r>
      <w:r w:rsidRPr="000818F1">
        <w:rPr>
          <w:color w:val="000000" w:themeColor="text1"/>
          <w:lang w:val="pl-PL"/>
        </w:rPr>
        <w:t>ów obu firm</w:t>
      </w:r>
      <w:r w:rsidR="00320E51">
        <w:rPr>
          <w:color w:val="000000" w:themeColor="text1"/>
          <w:lang w:val="pl-PL"/>
        </w:rPr>
        <w:t xml:space="preserve">, a także </w:t>
      </w:r>
      <w:r w:rsidRPr="000818F1">
        <w:rPr>
          <w:color w:val="000000" w:themeColor="text1"/>
          <w:lang w:val="pl-PL"/>
        </w:rPr>
        <w:t xml:space="preserve">wiarygodność w ich oczach, mają ogromne znaczenie także </w:t>
      </w:r>
      <w:r w:rsidR="00320E51">
        <w:rPr>
          <w:color w:val="000000" w:themeColor="text1"/>
          <w:lang w:val="pl-PL"/>
        </w:rPr>
        <w:t>d</w:t>
      </w:r>
      <w:r w:rsidRPr="000818F1">
        <w:rPr>
          <w:color w:val="000000" w:themeColor="text1"/>
          <w:lang w:val="pl-PL"/>
        </w:rPr>
        <w:t xml:space="preserve">la Uwe Kreidela. </w:t>
      </w:r>
      <w:r w:rsidRPr="000818F1">
        <w:rPr>
          <w:rFonts w:cs="Arial"/>
          <w:color w:val="000000" w:themeColor="text1"/>
          <w:szCs w:val="24"/>
          <w:lang w:val="pl-PL"/>
        </w:rPr>
        <w:t xml:space="preserve">Doświadczony zespół managerski FGV uzyska w jego osobie dodatkowe wsparcie zarządcze. </w:t>
      </w:r>
      <w:r w:rsidR="00CC324D">
        <w:rPr>
          <w:rFonts w:cs="Arial"/>
          <w:color w:val="000000" w:themeColor="text1"/>
          <w:szCs w:val="24"/>
          <w:lang w:val="pl-PL"/>
        </w:rPr>
        <w:t>O</w:t>
      </w:r>
      <w:r w:rsidRPr="000818F1">
        <w:rPr>
          <w:rFonts w:cs="Arial"/>
          <w:color w:val="000000" w:themeColor="text1"/>
          <w:szCs w:val="24"/>
          <w:lang w:val="pl-PL"/>
        </w:rPr>
        <w:t xml:space="preserve">bejmie </w:t>
      </w:r>
      <w:r w:rsidR="00FE54C3">
        <w:rPr>
          <w:rFonts w:cs="Arial"/>
          <w:color w:val="000000" w:themeColor="text1"/>
          <w:szCs w:val="24"/>
          <w:lang w:val="pl-PL"/>
        </w:rPr>
        <w:t xml:space="preserve">on </w:t>
      </w:r>
      <w:r w:rsidRPr="000818F1">
        <w:rPr>
          <w:rFonts w:cs="Arial"/>
          <w:color w:val="000000" w:themeColor="text1"/>
          <w:szCs w:val="24"/>
          <w:lang w:val="pl-PL"/>
        </w:rPr>
        <w:t>bowiem w Grupie FGV stanowisko Dyrektora Zarządzającego. Uwe Kreidel wnosi do FGV nie tylko ponad trzydziestoletnie doświadczenie w branży meblarskiej oraz wieloletnie m</w:t>
      </w:r>
      <w:r w:rsidR="002F5DB9">
        <w:rPr>
          <w:rFonts w:cs="Arial"/>
          <w:color w:val="000000" w:themeColor="text1"/>
          <w:szCs w:val="24"/>
          <w:lang w:val="pl-PL"/>
        </w:rPr>
        <w:t>a</w:t>
      </w:r>
      <w:r w:rsidRPr="000818F1">
        <w:rPr>
          <w:rFonts w:cs="Arial"/>
          <w:color w:val="000000" w:themeColor="text1"/>
          <w:szCs w:val="24"/>
          <w:lang w:val="pl-PL"/>
        </w:rPr>
        <w:t xml:space="preserve">nagerskie doświadczenie w firmie Hettich. Będzie także wspierał zespół FGV wiedzą na temat włoskiego rynku meblarskiego, zdobytą między innymi podczas sprawowania funkcji Dyrektora Regionalnego w Hettich </w:t>
      </w:r>
      <w:r w:rsidR="002F5DB9">
        <w:rPr>
          <w:rFonts w:cs="Arial"/>
          <w:color w:val="000000" w:themeColor="text1"/>
          <w:szCs w:val="24"/>
          <w:lang w:val="pl-PL"/>
        </w:rPr>
        <w:t>właśnie we Włoszech</w:t>
      </w:r>
      <w:r w:rsidRPr="000818F1">
        <w:rPr>
          <w:rFonts w:cs="Arial"/>
          <w:color w:val="000000" w:themeColor="text1"/>
          <w:szCs w:val="24"/>
          <w:lang w:val="pl-PL"/>
        </w:rPr>
        <w:t>.</w:t>
      </w:r>
      <w:r w:rsidRPr="000818F1">
        <w:rPr>
          <w:color w:val="000000" w:themeColor="text1"/>
          <w:lang w:val="pl-PL"/>
        </w:rPr>
        <w:t xml:space="preserve"> Uwe Kreidel, nowy Dyrektor Zarządzający Grupy FGV, cieszy się z nowych wyzwań i współpracy z zarządem FGV: "Grupa Formenti Giovenzana jest przedsiębiorstwem, które tworzą fantastyczni ludzie. Cieszę się, że mam możliwość tworzenia podwalin współpracy i wspólnej przyszłości firm FGV i Hettich właśnie z nimi. Połączymy nasze siły, nasz wszechstronny know-how i nasze doświadczenia by wspólnie i z sukcesem rozwijać obie marki."</w:t>
      </w:r>
    </w:p>
    <w:p w14:paraId="21D46376" w14:textId="2D1A382F" w:rsidR="00881D0F" w:rsidRPr="000818F1" w:rsidRDefault="00881D0F" w:rsidP="00727EEE">
      <w:pPr>
        <w:spacing w:line="360" w:lineRule="auto"/>
        <w:rPr>
          <w:color w:val="000000" w:themeColor="text1"/>
          <w:lang w:val="pl-PL"/>
        </w:rPr>
      </w:pPr>
    </w:p>
    <w:p w14:paraId="71897B6D" w14:textId="3FDF09B4" w:rsidR="00881D0F" w:rsidRPr="000818F1" w:rsidRDefault="00881D0F" w:rsidP="00881D0F">
      <w:pPr>
        <w:spacing w:line="360" w:lineRule="auto"/>
        <w:rPr>
          <w:color w:val="000000" w:themeColor="text1"/>
          <w:lang w:val="pl-PL"/>
        </w:rPr>
      </w:pPr>
      <w:r w:rsidRPr="000818F1">
        <w:rPr>
          <w:color w:val="000000" w:themeColor="text1"/>
          <w:lang w:val="pl-PL"/>
        </w:rPr>
        <w:t>Specjalne podziękowania należą się Silvanie Riboldi, szefowej sprzedaży w FGV, oraz Giulii Luigetti, która jako dyrektor finansowy Grupy FGV wspierała nas również w fazie przejęcia jako tymczasowy dyrektor generalny. Obie Panie znacząco przyczyniły się do sukcesu tego projektu.</w:t>
      </w:r>
    </w:p>
    <w:p w14:paraId="2074D7E2" w14:textId="77777777" w:rsidR="00881D0F" w:rsidRPr="000818F1" w:rsidRDefault="00881D0F" w:rsidP="00727EEE">
      <w:pPr>
        <w:spacing w:line="360" w:lineRule="auto"/>
        <w:rPr>
          <w:rFonts w:cs="Arial"/>
          <w:color w:val="000000" w:themeColor="text1"/>
          <w:szCs w:val="24"/>
          <w:lang w:val="pl-PL" w:eastAsia="sv-SE"/>
        </w:rPr>
      </w:pPr>
    </w:p>
    <w:p w14:paraId="73287836" w14:textId="77777777" w:rsidR="00727EEE" w:rsidRDefault="00727EEE" w:rsidP="00727EEE">
      <w:pPr>
        <w:widowControl w:val="0"/>
        <w:suppressAutoHyphens/>
        <w:spacing w:line="360" w:lineRule="auto"/>
        <w:rPr>
          <w:rFonts w:cs="Arial"/>
          <w:szCs w:val="24"/>
          <w:lang w:val="sv-SE" w:eastAsia="sv-SE"/>
        </w:rPr>
      </w:pPr>
      <w:r w:rsidRPr="000818F1">
        <w:rPr>
          <w:rFonts w:cs="Arial"/>
          <w:color w:val="000000" w:themeColor="text1"/>
          <w:szCs w:val="24"/>
          <w:lang w:val="pl-PL"/>
        </w:rPr>
        <w:lastRenderedPageBreak/>
        <w:t xml:space="preserve">W dziale prasowym na stronie </w:t>
      </w:r>
      <w:r w:rsidRPr="000818F1">
        <w:rPr>
          <w:rFonts w:cs="Arial"/>
          <w:b/>
          <w:szCs w:val="24"/>
          <w:lang w:val="pl-PL"/>
        </w:rPr>
        <w:t xml:space="preserve">www.hettich.com </w:t>
      </w:r>
      <w:r w:rsidRPr="000818F1">
        <w:rPr>
          <w:rFonts w:cs="Arial"/>
          <w:szCs w:val="24"/>
          <w:lang w:val="pl-PL"/>
        </w:rPr>
        <w:t>można pobrać następujące zdjęcia</w:t>
      </w:r>
      <w:r w:rsidRPr="000818F1">
        <w:rPr>
          <w:rFonts w:cs="Arial"/>
          <w:b/>
          <w:szCs w:val="24"/>
          <w:lang w:val="pl-PL"/>
        </w:rPr>
        <w:t>, menu: Prasa</w:t>
      </w:r>
      <w:r w:rsidRPr="000818F1">
        <w:rPr>
          <w:rFonts w:cs="Arial"/>
          <w:szCs w:val="24"/>
          <w:lang w:val="pl-PL"/>
        </w:rPr>
        <w:t>:</w:t>
      </w:r>
    </w:p>
    <w:p w14:paraId="32221FEE" w14:textId="6CD28C24" w:rsidR="00727EEE" w:rsidRDefault="00727EEE" w:rsidP="00727EEE">
      <w:pPr>
        <w:rPr>
          <w:sz w:val="22"/>
          <w:szCs w:val="16"/>
          <w:lang w:val="pl-PL"/>
        </w:rPr>
      </w:pPr>
    </w:p>
    <w:p w14:paraId="5E0BE070" w14:textId="77777777" w:rsidR="00640F6C" w:rsidRPr="00A46EF2" w:rsidRDefault="00640F6C" w:rsidP="00640F6C">
      <w:pPr>
        <w:rPr>
          <w:i/>
          <w:color w:val="FF0000"/>
          <w:sz w:val="22"/>
          <w:szCs w:val="16"/>
        </w:rPr>
      </w:pPr>
      <w:r>
        <w:rPr>
          <w:i/>
          <w:noProof/>
          <w:color w:val="FF0000"/>
          <w:sz w:val="22"/>
          <w:szCs w:val="16"/>
        </w:rPr>
        <w:drawing>
          <wp:inline distT="0" distB="0" distL="0" distR="0" wp14:anchorId="080BFD70" wp14:editId="4F065880">
            <wp:extent cx="2160000" cy="1440000"/>
            <wp:effectExtent l="0" t="0" r="0" b="8255"/>
            <wp:docPr id="4" name="Grafik 4" descr="C:\Users\PUTS\AppData\Local\Microsoft\Windows\INetCache\Content.Word\03202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TS\AppData\Local\Microsoft\Windows\INetCache\Content.Word\032024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08AE0886" w14:textId="77777777" w:rsidR="00640F6C" w:rsidRPr="00AE7B76" w:rsidRDefault="00640F6C" w:rsidP="00640F6C">
      <w:pPr>
        <w:rPr>
          <w:color w:val="000000" w:themeColor="text1"/>
          <w:sz w:val="8"/>
          <w:szCs w:val="22"/>
        </w:rPr>
      </w:pPr>
    </w:p>
    <w:p w14:paraId="1789BC5F" w14:textId="77777777" w:rsidR="00640F6C" w:rsidRPr="00F068C9" w:rsidRDefault="00640F6C" w:rsidP="00640F6C">
      <w:pPr>
        <w:rPr>
          <w:color w:val="000000" w:themeColor="text1"/>
          <w:sz w:val="22"/>
          <w:szCs w:val="22"/>
        </w:rPr>
      </w:pPr>
      <w:r w:rsidRPr="00F068C9">
        <w:rPr>
          <w:color w:val="000000" w:themeColor="text1"/>
          <w:sz w:val="22"/>
          <w:szCs w:val="22"/>
        </w:rPr>
        <w:t>032024</w:t>
      </w:r>
      <w:r>
        <w:rPr>
          <w:color w:val="000000" w:themeColor="text1"/>
          <w:sz w:val="22"/>
          <w:szCs w:val="22"/>
        </w:rPr>
        <w:t>_a</w:t>
      </w:r>
    </w:p>
    <w:p w14:paraId="1A0C4B20" w14:textId="77777777" w:rsidR="00640F6C" w:rsidRPr="00F068C9" w:rsidRDefault="00640F6C" w:rsidP="00640F6C">
      <w:pPr>
        <w:rPr>
          <w:color w:val="000000" w:themeColor="text1"/>
          <w:sz w:val="6"/>
          <w:szCs w:val="22"/>
        </w:rPr>
      </w:pPr>
    </w:p>
    <w:p w14:paraId="64572E19" w14:textId="46D47E18" w:rsidR="00640F6C" w:rsidRPr="00640F6C" w:rsidRDefault="00640F6C" w:rsidP="00727EEE">
      <w:pPr>
        <w:rPr>
          <w:sz w:val="22"/>
          <w:szCs w:val="16"/>
        </w:rPr>
      </w:pPr>
      <w:r w:rsidRPr="007E76B0">
        <w:rPr>
          <w:color w:val="000000" w:themeColor="text1"/>
          <w:sz w:val="22"/>
          <w:szCs w:val="22"/>
        </w:rPr>
        <w:t>Together at the handover ceremony in Veduggio, the headquarters of the Formenti e Giovenzana Group: representatives of the FGV and Hettich management team with Dr Andreas Hettich and the former shareholders of Formenti e Giovenzana and their families. Photo: Hettich</w:t>
      </w:r>
    </w:p>
    <w:p w14:paraId="44249A91" w14:textId="77777777" w:rsidR="00640F6C" w:rsidRPr="000818F1" w:rsidRDefault="00640F6C" w:rsidP="00727EEE">
      <w:pPr>
        <w:rPr>
          <w:sz w:val="22"/>
          <w:szCs w:val="16"/>
          <w:lang w:val="pl-PL"/>
        </w:rPr>
      </w:pPr>
    </w:p>
    <w:p w14:paraId="622FB684" w14:textId="77777777" w:rsidR="00727EEE" w:rsidRPr="000818F1" w:rsidRDefault="00727EEE" w:rsidP="00727EEE">
      <w:pPr>
        <w:rPr>
          <w:sz w:val="16"/>
          <w:szCs w:val="16"/>
          <w:lang w:val="pl-PL"/>
        </w:rPr>
      </w:pPr>
    </w:p>
    <w:p w14:paraId="5B79C39D" w14:textId="77777777" w:rsidR="00727EEE" w:rsidRPr="00C81DCD" w:rsidRDefault="00727EEE" w:rsidP="00727EEE">
      <w:pPr>
        <w:rPr>
          <w:color w:val="FF0000"/>
          <w:sz w:val="16"/>
          <w:szCs w:val="16"/>
        </w:rPr>
      </w:pPr>
      <w:r>
        <w:rPr>
          <w:noProof/>
          <w:color w:val="FF0000"/>
          <w:sz w:val="16"/>
          <w:szCs w:val="16"/>
        </w:rPr>
        <w:drawing>
          <wp:inline distT="0" distB="0" distL="0" distR="0" wp14:anchorId="0AA1D222" wp14:editId="7D071CB8">
            <wp:extent cx="2157730" cy="1558925"/>
            <wp:effectExtent l="0" t="0" r="0" b="3175"/>
            <wp:docPr id="1" name="Grafik 1" descr="C:\Users\PUTS\AppData\Local\Microsoft\Windows\INetCache\Content.Word\Press_picture_FGV and Hett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TS\AppData\Local\Microsoft\Windows\INetCache\Content.Word\Press_picture_FGV and Hettic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7730" cy="1558925"/>
                    </a:xfrm>
                    <a:prstGeom prst="rect">
                      <a:avLst/>
                    </a:prstGeom>
                    <a:noFill/>
                    <a:ln>
                      <a:noFill/>
                    </a:ln>
                  </pic:spPr>
                </pic:pic>
              </a:graphicData>
            </a:graphic>
          </wp:inline>
        </w:drawing>
      </w:r>
    </w:p>
    <w:p w14:paraId="695239D2" w14:textId="77777777" w:rsidR="00727EEE" w:rsidRPr="00624476" w:rsidRDefault="00727EEE" w:rsidP="00727EEE">
      <w:pPr>
        <w:rPr>
          <w:color w:val="FF0000"/>
          <w:sz w:val="8"/>
          <w:szCs w:val="22"/>
        </w:rPr>
      </w:pPr>
    </w:p>
    <w:p w14:paraId="12811AB0" w14:textId="57DED4C6" w:rsidR="00727EEE" w:rsidRPr="000818F1" w:rsidRDefault="00640F6C" w:rsidP="00727EEE">
      <w:pPr>
        <w:rPr>
          <w:color w:val="000000" w:themeColor="text1"/>
          <w:sz w:val="22"/>
          <w:szCs w:val="22"/>
          <w:lang w:val="pl-PL"/>
        </w:rPr>
      </w:pPr>
      <w:r>
        <w:rPr>
          <w:color w:val="000000" w:themeColor="text1"/>
          <w:sz w:val="22"/>
          <w:szCs w:val="22"/>
          <w:lang w:val="pl-PL"/>
        </w:rPr>
        <w:t>032024_b</w:t>
      </w:r>
    </w:p>
    <w:p w14:paraId="7DE98CE7" w14:textId="77777777" w:rsidR="00727EEE" w:rsidRPr="000818F1" w:rsidRDefault="00727EEE" w:rsidP="00727EEE">
      <w:pPr>
        <w:rPr>
          <w:color w:val="000000" w:themeColor="text1"/>
          <w:sz w:val="6"/>
          <w:szCs w:val="22"/>
          <w:lang w:val="pl-PL"/>
        </w:rPr>
      </w:pPr>
    </w:p>
    <w:p w14:paraId="03CF7840" w14:textId="23387DE5" w:rsidR="00727EEE" w:rsidRPr="000818F1" w:rsidRDefault="00727EEE" w:rsidP="00727EEE">
      <w:pPr>
        <w:rPr>
          <w:color w:val="000000" w:themeColor="text1"/>
          <w:sz w:val="22"/>
          <w:szCs w:val="22"/>
          <w:lang w:val="pl-PL"/>
        </w:rPr>
      </w:pPr>
      <w:r w:rsidRPr="000818F1">
        <w:rPr>
          <w:color w:val="000000" w:themeColor="text1"/>
          <w:sz w:val="22"/>
          <w:szCs w:val="22"/>
          <w:lang w:val="pl-PL"/>
        </w:rPr>
        <w:t xml:space="preserve">Przedstawiciele </w:t>
      </w:r>
      <w:r w:rsidR="00FE54C3">
        <w:rPr>
          <w:color w:val="000000" w:themeColor="text1"/>
          <w:sz w:val="22"/>
          <w:szCs w:val="22"/>
          <w:lang w:val="pl-PL"/>
        </w:rPr>
        <w:t>kierownictwa</w:t>
      </w:r>
      <w:r w:rsidR="00FE54C3" w:rsidRPr="000818F1">
        <w:rPr>
          <w:color w:val="000000" w:themeColor="text1"/>
          <w:sz w:val="22"/>
          <w:szCs w:val="22"/>
          <w:lang w:val="pl-PL"/>
        </w:rPr>
        <w:t xml:space="preserve"> </w:t>
      </w:r>
      <w:r w:rsidRPr="000818F1">
        <w:rPr>
          <w:color w:val="000000" w:themeColor="text1"/>
          <w:sz w:val="22"/>
          <w:szCs w:val="22"/>
          <w:lang w:val="pl-PL"/>
        </w:rPr>
        <w:t>firm FGV i Hettich.</w:t>
      </w:r>
    </w:p>
    <w:p w14:paraId="4944EC51" w14:textId="77777777" w:rsidR="00727EEE" w:rsidRPr="006D7472" w:rsidRDefault="00727EEE" w:rsidP="00727EEE">
      <w:pPr>
        <w:rPr>
          <w:color w:val="FF0000"/>
          <w:sz w:val="22"/>
          <w:szCs w:val="22"/>
        </w:rPr>
      </w:pPr>
      <w:r>
        <w:rPr>
          <w:color w:val="000000" w:themeColor="text1"/>
          <w:sz w:val="22"/>
          <w:szCs w:val="22"/>
        </w:rPr>
        <w:t>Foto: Hettich</w:t>
      </w:r>
    </w:p>
    <w:p w14:paraId="742ABAB0" w14:textId="77777777" w:rsidR="00727EEE" w:rsidRPr="0029377C" w:rsidRDefault="00727EEE" w:rsidP="00727EEE">
      <w:pPr>
        <w:rPr>
          <w:sz w:val="22"/>
          <w:szCs w:val="16"/>
        </w:rPr>
      </w:pPr>
    </w:p>
    <w:p w14:paraId="2648D4EB" w14:textId="29B016F9" w:rsidR="00727EEE" w:rsidRPr="000E69BF" w:rsidRDefault="00727EEE" w:rsidP="00727EEE">
      <w:pPr>
        <w:rPr>
          <w:color w:val="FF0000"/>
          <w:sz w:val="16"/>
          <w:szCs w:val="16"/>
        </w:rPr>
      </w:pPr>
      <w:r>
        <w:rPr>
          <w:noProof/>
          <w:color w:val="FF0000"/>
          <w:sz w:val="16"/>
          <w:szCs w:val="16"/>
        </w:rPr>
        <w:drawing>
          <wp:inline distT="0" distB="0" distL="0" distR="0" wp14:anchorId="01C12DA7" wp14:editId="1DFA62E1">
            <wp:extent cx="2159000" cy="1562100"/>
            <wp:effectExtent l="19050" t="19050" r="12700" b="19050"/>
            <wp:docPr id="11" name="Grafik 11" descr="PR_Hettich_FGV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Hettich_FGV_180x1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000" cy="1562100"/>
                    </a:xfrm>
                    <a:prstGeom prst="rect">
                      <a:avLst/>
                    </a:prstGeom>
                    <a:noFill/>
                    <a:ln w="6350" cmpd="sng">
                      <a:solidFill>
                        <a:srgbClr val="000000"/>
                      </a:solidFill>
                      <a:miter lim="800000"/>
                      <a:headEnd/>
                      <a:tailEnd/>
                    </a:ln>
                    <a:effectLst/>
                  </pic:spPr>
                </pic:pic>
              </a:graphicData>
            </a:graphic>
          </wp:inline>
        </w:drawing>
      </w:r>
    </w:p>
    <w:p w14:paraId="531D1343" w14:textId="77777777" w:rsidR="00727EEE" w:rsidRPr="0029377C" w:rsidRDefault="00727EEE" w:rsidP="00727EEE">
      <w:pPr>
        <w:rPr>
          <w:color w:val="FF0000"/>
          <w:sz w:val="8"/>
          <w:szCs w:val="22"/>
        </w:rPr>
      </w:pPr>
    </w:p>
    <w:p w14:paraId="1D78CDA7" w14:textId="3C2BFE41" w:rsidR="00727EEE" w:rsidRPr="000818F1" w:rsidRDefault="00640F6C" w:rsidP="00727EEE">
      <w:pPr>
        <w:rPr>
          <w:color w:val="000000" w:themeColor="text1"/>
          <w:sz w:val="22"/>
          <w:szCs w:val="22"/>
          <w:lang w:val="pl-PL"/>
        </w:rPr>
      </w:pPr>
      <w:r>
        <w:rPr>
          <w:color w:val="000000" w:themeColor="text1"/>
          <w:sz w:val="22"/>
          <w:szCs w:val="22"/>
          <w:lang w:val="pl-PL"/>
        </w:rPr>
        <w:t>032024_c</w:t>
      </w:r>
    </w:p>
    <w:p w14:paraId="3E76511E" w14:textId="77777777" w:rsidR="00727EEE" w:rsidRPr="000818F1" w:rsidRDefault="00727EEE" w:rsidP="00727EEE">
      <w:pPr>
        <w:rPr>
          <w:color w:val="FF0000"/>
          <w:sz w:val="6"/>
          <w:szCs w:val="22"/>
          <w:lang w:val="pl-PL"/>
        </w:rPr>
      </w:pPr>
    </w:p>
    <w:p w14:paraId="5C12B062" w14:textId="77777777" w:rsidR="00727EEE" w:rsidRPr="0029377C" w:rsidRDefault="00727EEE" w:rsidP="00727EEE">
      <w:pPr>
        <w:rPr>
          <w:color w:val="000000" w:themeColor="text1"/>
          <w:sz w:val="22"/>
          <w:szCs w:val="22"/>
        </w:rPr>
      </w:pPr>
      <w:r w:rsidRPr="000818F1">
        <w:rPr>
          <w:color w:val="000000" w:themeColor="text1"/>
          <w:sz w:val="22"/>
          <w:szCs w:val="22"/>
          <w:lang w:val="pl-PL"/>
        </w:rPr>
        <w:t xml:space="preserve">Grupa FGV została częścią Grupy Hettich. </w:t>
      </w:r>
      <w:r>
        <w:rPr>
          <w:rFonts w:cs="Arial"/>
          <w:color w:val="000000" w:themeColor="text1"/>
          <w:sz w:val="22"/>
          <w:szCs w:val="22"/>
        </w:rPr>
        <w:t>Foto: Hettich</w:t>
      </w:r>
    </w:p>
    <w:p w14:paraId="54057A30" w14:textId="77777777" w:rsidR="00727EEE" w:rsidRDefault="00727EEE" w:rsidP="00727EEE">
      <w:pPr>
        <w:rPr>
          <w:rFonts w:cs="Arial"/>
          <w:color w:val="FF0000"/>
          <w:sz w:val="22"/>
          <w:szCs w:val="22"/>
        </w:rPr>
      </w:pPr>
    </w:p>
    <w:p w14:paraId="712D746D" w14:textId="5E88D588" w:rsidR="00727EEE" w:rsidRDefault="00727EEE" w:rsidP="00727EEE">
      <w:pPr>
        <w:rPr>
          <w:rFonts w:cs="Arial"/>
          <w:color w:val="FF0000"/>
          <w:sz w:val="22"/>
          <w:szCs w:val="22"/>
        </w:rPr>
      </w:pPr>
      <w:r>
        <w:rPr>
          <w:rFonts w:cs="Arial"/>
          <w:noProof/>
          <w:color w:val="FF0000"/>
          <w:sz w:val="22"/>
          <w:szCs w:val="22"/>
        </w:rPr>
        <w:drawing>
          <wp:inline distT="0" distB="0" distL="0" distR="0" wp14:anchorId="6B01225A" wp14:editId="69F1063A">
            <wp:extent cx="2159000" cy="1555750"/>
            <wp:effectExtent l="0" t="0" r="0" b="6350"/>
            <wp:docPr id="10" name="Grafik 10" descr="xx202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x2023_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1555750"/>
                    </a:xfrm>
                    <a:prstGeom prst="rect">
                      <a:avLst/>
                    </a:prstGeom>
                    <a:noFill/>
                    <a:ln>
                      <a:noFill/>
                    </a:ln>
                  </pic:spPr>
                </pic:pic>
              </a:graphicData>
            </a:graphic>
          </wp:inline>
        </w:drawing>
      </w:r>
    </w:p>
    <w:p w14:paraId="77D87680" w14:textId="77777777" w:rsidR="00727EEE" w:rsidRPr="003C3093" w:rsidRDefault="00727EEE" w:rsidP="00727EEE">
      <w:pPr>
        <w:rPr>
          <w:rFonts w:cs="Arial"/>
          <w:color w:val="FF0000"/>
          <w:sz w:val="8"/>
          <w:szCs w:val="22"/>
        </w:rPr>
      </w:pPr>
    </w:p>
    <w:p w14:paraId="464704E9" w14:textId="3C76A8A0" w:rsidR="00727EEE" w:rsidRPr="000818F1" w:rsidRDefault="00640F6C" w:rsidP="00727EEE">
      <w:pPr>
        <w:rPr>
          <w:color w:val="000000" w:themeColor="text1"/>
          <w:sz w:val="22"/>
          <w:szCs w:val="22"/>
          <w:lang w:val="pl-PL"/>
        </w:rPr>
      </w:pPr>
      <w:r>
        <w:rPr>
          <w:color w:val="000000" w:themeColor="text1"/>
          <w:sz w:val="22"/>
          <w:szCs w:val="22"/>
          <w:lang w:val="pl-PL"/>
        </w:rPr>
        <w:t>032024_d</w:t>
      </w:r>
    </w:p>
    <w:p w14:paraId="2D943497" w14:textId="77777777" w:rsidR="00727EEE" w:rsidRPr="000818F1" w:rsidRDefault="00727EEE" w:rsidP="00727EEE">
      <w:pPr>
        <w:rPr>
          <w:color w:val="FF0000"/>
          <w:sz w:val="6"/>
          <w:szCs w:val="22"/>
          <w:lang w:val="pl-PL"/>
        </w:rPr>
      </w:pPr>
    </w:p>
    <w:p w14:paraId="29B24572" w14:textId="0C6B6915" w:rsidR="00727EEE" w:rsidRPr="002F5DB9" w:rsidRDefault="00727EEE" w:rsidP="00727EEE">
      <w:pPr>
        <w:rPr>
          <w:color w:val="000000" w:themeColor="text1"/>
          <w:lang w:val="pl-PL"/>
        </w:rPr>
      </w:pPr>
      <w:r w:rsidRPr="000818F1">
        <w:rPr>
          <w:color w:val="000000" w:themeColor="text1"/>
          <w:sz w:val="22"/>
          <w:szCs w:val="22"/>
          <w:lang w:val="pl-PL"/>
        </w:rPr>
        <w:t>„Jesteśmy dwoma firmami rodzinnymi</w:t>
      </w:r>
      <w:r w:rsidR="00FE54C3">
        <w:rPr>
          <w:color w:val="000000" w:themeColor="text1"/>
          <w:sz w:val="22"/>
          <w:szCs w:val="22"/>
          <w:lang w:val="pl-PL"/>
        </w:rPr>
        <w:t xml:space="preserve"> łącznie</w:t>
      </w:r>
      <w:r w:rsidRPr="000818F1">
        <w:rPr>
          <w:color w:val="000000" w:themeColor="text1"/>
          <w:sz w:val="22"/>
          <w:szCs w:val="22"/>
          <w:lang w:val="pl-PL"/>
        </w:rPr>
        <w:t xml:space="preserve"> z ponad 200</w:t>
      </w:r>
      <w:r w:rsidR="002F5DB9">
        <w:rPr>
          <w:color w:val="000000" w:themeColor="text1"/>
          <w:sz w:val="22"/>
          <w:szCs w:val="22"/>
          <w:lang w:val="pl-PL"/>
        </w:rPr>
        <w:t>-</w:t>
      </w:r>
      <w:r w:rsidRPr="000818F1">
        <w:rPr>
          <w:color w:val="000000" w:themeColor="text1"/>
          <w:sz w:val="22"/>
          <w:szCs w:val="22"/>
          <w:lang w:val="pl-PL"/>
        </w:rPr>
        <w:t xml:space="preserve">letnim doświadczeniem w branży“, mówi Jana Schönfeld, Dyrektor Zarządzająca Grupy Hettich. Jest nas ponad 9 000 koleżanek i kolegów na całym świecie. Każdego dnia każdy z nas wkłada całe swoje serce, wiedzę i pasję w tworzenie najlepszych rozwiązań dla naszych klientów. To właśnie te cechy </w:t>
      </w:r>
      <w:r w:rsidR="002F5DB9">
        <w:rPr>
          <w:color w:val="000000" w:themeColor="text1"/>
          <w:sz w:val="22"/>
          <w:szCs w:val="22"/>
          <w:lang w:val="pl-PL"/>
        </w:rPr>
        <w:t xml:space="preserve">- </w:t>
      </w:r>
      <w:r w:rsidRPr="000818F1">
        <w:rPr>
          <w:color w:val="000000" w:themeColor="text1"/>
          <w:sz w:val="22"/>
          <w:szCs w:val="22"/>
          <w:lang w:val="pl-PL"/>
        </w:rPr>
        <w:t>wspólne dla obu firm</w:t>
      </w:r>
      <w:r w:rsidR="002F5DB9">
        <w:rPr>
          <w:color w:val="000000" w:themeColor="text1"/>
          <w:sz w:val="22"/>
          <w:szCs w:val="22"/>
          <w:lang w:val="pl-PL"/>
        </w:rPr>
        <w:t xml:space="preserve"> -</w:t>
      </w:r>
      <w:r w:rsidRPr="000818F1">
        <w:rPr>
          <w:color w:val="000000" w:themeColor="text1"/>
          <w:sz w:val="22"/>
          <w:szCs w:val="22"/>
          <w:lang w:val="pl-PL"/>
        </w:rPr>
        <w:t xml:space="preserve"> były dla nas inspiracją i przekonały nas, że razem chcemy kreować naszą przyszłość.“ </w:t>
      </w:r>
      <w:r w:rsidRPr="002F5DB9">
        <w:rPr>
          <w:color w:val="000000" w:themeColor="text1"/>
          <w:sz w:val="22"/>
          <w:szCs w:val="22"/>
          <w:lang w:val="pl-PL"/>
        </w:rPr>
        <w:t>Foto: Hettich</w:t>
      </w:r>
    </w:p>
    <w:p w14:paraId="371EEFEB" w14:textId="77777777" w:rsidR="00727EEE" w:rsidRPr="002F5DB9" w:rsidRDefault="00727EEE" w:rsidP="00727EEE">
      <w:pPr>
        <w:widowControl w:val="0"/>
        <w:suppressAutoHyphens/>
        <w:spacing w:line="360" w:lineRule="auto"/>
        <w:jc w:val="both"/>
        <w:rPr>
          <w:rFonts w:cs="Arial"/>
          <w:sz w:val="20"/>
          <w:u w:val="single"/>
          <w:lang w:val="pl-PL"/>
        </w:rPr>
      </w:pPr>
    </w:p>
    <w:p w14:paraId="38E6EB7B" w14:textId="6FB785DB" w:rsidR="00727EEE" w:rsidRDefault="00727EEE" w:rsidP="00727EEE">
      <w:pPr>
        <w:widowControl w:val="0"/>
        <w:suppressAutoHyphens/>
        <w:spacing w:line="360" w:lineRule="auto"/>
        <w:jc w:val="both"/>
        <w:rPr>
          <w:rFonts w:cs="Arial"/>
          <w:sz w:val="20"/>
          <w:u w:val="single"/>
        </w:rPr>
      </w:pPr>
      <w:r w:rsidRPr="00F068C9">
        <w:rPr>
          <w:rFonts w:cs="Arial"/>
          <w:noProof/>
          <w:sz w:val="20"/>
        </w:rPr>
        <w:drawing>
          <wp:inline distT="0" distB="0" distL="0" distR="0" wp14:anchorId="258FC9DD" wp14:editId="72638A24">
            <wp:extent cx="2159000" cy="1555750"/>
            <wp:effectExtent l="0" t="0" r="0" b="6350"/>
            <wp:docPr id="9" name="Grafik 9" descr="xx2023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x2023_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555750"/>
                    </a:xfrm>
                    <a:prstGeom prst="rect">
                      <a:avLst/>
                    </a:prstGeom>
                    <a:noFill/>
                    <a:ln>
                      <a:noFill/>
                    </a:ln>
                  </pic:spPr>
                </pic:pic>
              </a:graphicData>
            </a:graphic>
          </wp:inline>
        </w:drawing>
      </w:r>
    </w:p>
    <w:p w14:paraId="0DE490BF" w14:textId="6DFA28F4" w:rsidR="00727EEE" w:rsidRPr="000818F1" w:rsidRDefault="00640F6C" w:rsidP="00727EEE">
      <w:pPr>
        <w:widowControl w:val="0"/>
        <w:suppressAutoHyphens/>
        <w:spacing w:line="360" w:lineRule="auto"/>
        <w:jc w:val="both"/>
        <w:rPr>
          <w:rFonts w:cs="Arial"/>
          <w:color w:val="000000" w:themeColor="text1"/>
          <w:sz w:val="20"/>
          <w:u w:val="single"/>
          <w:lang w:val="pl-PL"/>
        </w:rPr>
      </w:pPr>
      <w:r>
        <w:rPr>
          <w:color w:val="000000" w:themeColor="text1"/>
          <w:sz w:val="22"/>
          <w:szCs w:val="22"/>
          <w:lang w:val="pl-PL"/>
        </w:rPr>
        <w:t>032024_e</w:t>
      </w:r>
    </w:p>
    <w:p w14:paraId="1491B8AB" w14:textId="77777777" w:rsidR="00727EEE" w:rsidRPr="000818F1" w:rsidRDefault="00727EEE" w:rsidP="00727EEE">
      <w:pPr>
        <w:rPr>
          <w:color w:val="000000" w:themeColor="text1"/>
          <w:sz w:val="22"/>
          <w:szCs w:val="22"/>
          <w:lang w:val="pl-PL"/>
        </w:rPr>
      </w:pPr>
      <w:r w:rsidRPr="000818F1">
        <w:rPr>
          <w:color w:val="000000" w:themeColor="text1"/>
          <w:sz w:val="22"/>
          <w:szCs w:val="22"/>
          <w:lang w:val="pl-PL"/>
        </w:rPr>
        <w:t xml:space="preserve">Dr Andreas Hettich </w:t>
      </w:r>
      <w:r w:rsidRPr="000818F1">
        <w:rPr>
          <w:color w:val="000000" w:themeColor="text1"/>
          <w:sz w:val="22"/>
          <w:szCs w:val="22"/>
          <w:lang w:val="pl-PL"/>
        </w:rPr>
        <w:br/>
        <w:t>Akcjonariusz i Przewodniczący Rady Nadzorczej Grupy Hettich</w:t>
      </w:r>
    </w:p>
    <w:p w14:paraId="35664453" w14:textId="77777777" w:rsidR="00727EEE" w:rsidRPr="003C3093" w:rsidRDefault="00727EEE" w:rsidP="00727EEE">
      <w:pPr>
        <w:rPr>
          <w:color w:val="000000" w:themeColor="text1"/>
          <w:sz w:val="22"/>
          <w:szCs w:val="22"/>
        </w:rPr>
      </w:pPr>
      <w:r w:rsidRPr="000818F1">
        <w:rPr>
          <w:color w:val="000000" w:themeColor="text1"/>
          <w:sz w:val="22"/>
          <w:szCs w:val="22"/>
          <w:lang w:val="pl-PL"/>
        </w:rPr>
        <w:t xml:space="preserve">„Hettich i FGV będą się nawzajem uzupełniać, by aktywnie i trwale wspierać istniejące już projekty i działania sprzedażowe oraz by tworzyć dla swoich klientów nowe, wyjątkowe rozwiązania z wartością dodaną.“ </w:t>
      </w:r>
      <w:r>
        <w:rPr>
          <w:color w:val="000000" w:themeColor="text1"/>
          <w:sz w:val="22"/>
          <w:szCs w:val="22"/>
        </w:rPr>
        <w:t>Foto: Hettich</w:t>
      </w:r>
    </w:p>
    <w:p w14:paraId="2F57F394" w14:textId="77777777" w:rsidR="00727EEE" w:rsidRPr="0029377C" w:rsidRDefault="00727EEE" w:rsidP="00727EEE">
      <w:pPr>
        <w:widowControl w:val="0"/>
        <w:suppressAutoHyphens/>
        <w:spacing w:line="360" w:lineRule="auto"/>
        <w:jc w:val="both"/>
        <w:rPr>
          <w:rFonts w:cs="Arial"/>
          <w:sz w:val="22"/>
          <w:u w:val="single"/>
        </w:rPr>
      </w:pPr>
    </w:p>
    <w:p w14:paraId="3713C71D" w14:textId="4FFC6C1B" w:rsidR="00F068C9" w:rsidRDefault="00F068C9" w:rsidP="00727EEE">
      <w:pPr>
        <w:widowControl w:val="0"/>
        <w:suppressAutoHyphens/>
        <w:spacing w:line="360" w:lineRule="auto"/>
        <w:jc w:val="both"/>
        <w:rPr>
          <w:rFonts w:cs="Arial"/>
          <w:sz w:val="20"/>
          <w:u w:val="single"/>
        </w:rPr>
      </w:pPr>
      <w:r w:rsidRPr="00F068C9">
        <w:rPr>
          <w:rFonts w:cs="Arial"/>
          <w:noProof/>
          <w:sz w:val="20"/>
        </w:rPr>
        <w:lastRenderedPageBreak/>
        <w:drawing>
          <wp:inline distT="0" distB="0" distL="0" distR="0" wp14:anchorId="3EC6BBAF" wp14:editId="691AF0BA">
            <wp:extent cx="2165350" cy="1562100"/>
            <wp:effectExtent l="0" t="0" r="6350" b="0"/>
            <wp:docPr id="8" name="Grafik 8" descr="Uwe_Kreidel_PR_180x130_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e_Kreidel_PR_180x130_2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5350" cy="1562100"/>
                    </a:xfrm>
                    <a:prstGeom prst="rect">
                      <a:avLst/>
                    </a:prstGeom>
                    <a:noFill/>
                    <a:ln>
                      <a:noFill/>
                    </a:ln>
                  </pic:spPr>
                </pic:pic>
              </a:graphicData>
            </a:graphic>
          </wp:inline>
        </w:drawing>
      </w:r>
    </w:p>
    <w:p w14:paraId="0EB60081" w14:textId="73E2B3A1" w:rsidR="00727EEE" w:rsidRPr="000818F1" w:rsidRDefault="00640F6C" w:rsidP="00727EEE">
      <w:pPr>
        <w:rPr>
          <w:color w:val="000000" w:themeColor="text1"/>
          <w:sz w:val="22"/>
          <w:szCs w:val="22"/>
          <w:lang w:val="pl-PL"/>
        </w:rPr>
      </w:pPr>
      <w:r>
        <w:rPr>
          <w:color w:val="000000" w:themeColor="text1"/>
          <w:sz w:val="22"/>
          <w:szCs w:val="22"/>
          <w:lang w:val="pl-PL"/>
        </w:rPr>
        <w:t>032024_f</w:t>
      </w:r>
      <w:bookmarkStart w:id="0" w:name="_GoBack"/>
      <w:bookmarkEnd w:id="0"/>
    </w:p>
    <w:p w14:paraId="773E1560" w14:textId="77777777" w:rsidR="00727EEE" w:rsidRPr="000818F1" w:rsidRDefault="00727EEE" w:rsidP="00727EEE">
      <w:pPr>
        <w:rPr>
          <w:color w:val="FF0000"/>
          <w:sz w:val="12"/>
          <w:szCs w:val="22"/>
          <w:lang w:val="pl-PL"/>
        </w:rPr>
      </w:pPr>
    </w:p>
    <w:p w14:paraId="23C6ECC7" w14:textId="77777777" w:rsidR="00727EEE" w:rsidRPr="000818F1" w:rsidRDefault="00727EEE" w:rsidP="00727EEE">
      <w:pPr>
        <w:rPr>
          <w:color w:val="000000" w:themeColor="text1"/>
          <w:sz w:val="22"/>
          <w:szCs w:val="22"/>
          <w:lang w:val="pl-PL"/>
        </w:rPr>
      </w:pPr>
      <w:r w:rsidRPr="000818F1">
        <w:rPr>
          <w:color w:val="000000" w:themeColor="text1"/>
          <w:sz w:val="22"/>
          <w:szCs w:val="22"/>
          <w:lang w:val="pl-PL"/>
        </w:rPr>
        <w:t>Uwe Kreidel, nowy Dyrektor Zarządzający Grupy FGV: "Grupa Formenti Giovenzana jest przedsiębiorstwem, które tworzą fantastyczni ludzie. Cieszę się, że mam możliwość tworzenia podwalin współpracy i wspólnej przyszłości firm FGV i Hettich właśnie z nimi. Połączymy nasze siły, nasz wszechstronny know-how i nasze doświadczenia by wspólnie i z sukcesem rozwijać obie marki." F</w:t>
      </w:r>
      <w:r w:rsidRPr="000818F1">
        <w:rPr>
          <w:rFonts w:cs="Arial"/>
          <w:color w:val="000000" w:themeColor="text1"/>
          <w:sz w:val="22"/>
          <w:szCs w:val="22"/>
          <w:lang w:val="pl-PL"/>
        </w:rPr>
        <w:t>oto: Hettich</w:t>
      </w:r>
    </w:p>
    <w:p w14:paraId="21764D29" w14:textId="77777777" w:rsidR="00727EEE" w:rsidRPr="000818F1" w:rsidRDefault="00727EEE" w:rsidP="00727EEE">
      <w:pPr>
        <w:widowControl w:val="0"/>
        <w:suppressAutoHyphens/>
        <w:spacing w:line="360" w:lineRule="auto"/>
        <w:jc w:val="both"/>
        <w:rPr>
          <w:rFonts w:cs="Arial"/>
          <w:sz w:val="20"/>
          <w:u w:val="single"/>
          <w:lang w:val="pl-PL"/>
        </w:rPr>
      </w:pPr>
    </w:p>
    <w:p w14:paraId="527AE094" w14:textId="77777777" w:rsidR="00727EEE" w:rsidRPr="000818F1" w:rsidRDefault="00727EEE" w:rsidP="00727EEE">
      <w:pPr>
        <w:widowControl w:val="0"/>
        <w:suppressAutoHyphens/>
        <w:spacing w:line="360" w:lineRule="auto"/>
        <w:jc w:val="both"/>
        <w:rPr>
          <w:rFonts w:cs="Arial"/>
          <w:sz w:val="20"/>
          <w:u w:val="single"/>
          <w:lang w:val="pl-PL"/>
        </w:rPr>
      </w:pPr>
    </w:p>
    <w:p w14:paraId="4F0680EE" w14:textId="77777777" w:rsidR="00727EEE" w:rsidRPr="000818F1" w:rsidRDefault="00727EEE" w:rsidP="00727EEE">
      <w:pPr>
        <w:widowControl w:val="0"/>
        <w:suppressAutoHyphens/>
        <w:spacing w:line="360" w:lineRule="auto"/>
        <w:jc w:val="both"/>
        <w:rPr>
          <w:rFonts w:cs="Arial"/>
          <w:sz w:val="20"/>
          <w:u w:val="single"/>
          <w:lang w:val="pl-PL"/>
        </w:rPr>
      </w:pPr>
      <w:r w:rsidRPr="000818F1">
        <w:rPr>
          <w:rFonts w:cs="Arial"/>
          <w:sz w:val="20"/>
          <w:u w:val="single"/>
          <w:lang w:val="pl-PL"/>
        </w:rPr>
        <w:t>O Hettich</w:t>
      </w:r>
    </w:p>
    <w:p w14:paraId="478D0B45" w14:textId="241CFE3E" w:rsidR="00727EEE" w:rsidRPr="000818F1" w:rsidRDefault="00727EEE" w:rsidP="00727EEE">
      <w:pPr>
        <w:suppressAutoHyphens/>
        <w:rPr>
          <w:rFonts w:cs="Arial"/>
          <w:color w:val="212100"/>
          <w:sz w:val="20"/>
          <w:szCs w:val="18"/>
          <w:lang w:val="pl-PL"/>
        </w:rPr>
      </w:pPr>
      <w:r w:rsidRPr="000818F1">
        <w:rPr>
          <w:rFonts w:cs="Arial"/>
          <w:color w:val="212100"/>
          <w:sz w:val="20"/>
          <w:szCs w:val="18"/>
          <w:lang w:val="pl-PL"/>
        </w:rPr>
        <w:t xml:space="preserve">Firma Hettich została założona w 1888 roku i jest jednym z największych producentów okuć meblowych na świecie. Nasza główna siedziba mieści się w miejscowości Kirchlengern w Niemczech. W prawie 80 krajach wraz z niemal 8 000 współpracownikami wspólnie dążymy do jednego celu: rozwoju inteligentnej techniki do mebli. Bo technika do mebli to nasza pasja. Fascynujemy i inspirujemy nią ludzi na całym świecie. „It’s all in Hettich” to nasze motto, za którym kryje się kompleksowa oferta usług i produktów, zorientowanych na potrzeby naszych klientów. Zrównoważony rozwój, a także aspekty społeczne i ekologiczne są przy tym od zawsze naszym priorytetem. </w:t>
      </w:r>
      <w:r w:rsidRPr="000818F1">
        <w:rPr>
          <w:rFonts w:cs="Arial"/>
          <w:sz w:val="20"/>
          <w:szCs w:val="18"/>
          <w:lang w:val="pl-PL"/>
        </w:rPr>
        <w:t>www.hettich.com</w:t>
      </w:r>
    </w:p>
    <w:p w14:paraId="08F6239F" w14:textId="77777777" w:rsidR="00727EEE" w:rsidRPr="000818F1" w:rsidRDefault="00727EEE" w:rsidP="00727EEE">
      <w:pPr>
        <w:suppressAutoHyphens/>
        <w:rPr>
          <w:rFonts w:cs="Arial"/>
          <w:color w:val="212100"/>
          <w:sz w:val="20"/>
          <w:szCs w:val="18"/>
          <w:lang w:val="pl-PL"/>
        </w:rPr>
      </w:pPr>
    </w:p>
    <w:p w14:paraId="65C13E29" w14:textId="77777777" w:rsidR="00727EEE" w:rsidRPr="000818F1" w:rsidRDefault="00727EEE" w:rsidP="00727EEE">
      <w:pPr>
        <w:suppressAutoHyphens/>
        <w:rPr>
          <w:rFonts w:cs="Arial"/>
          <w:color w:val="212100"/>
          <w:sz w:val="20"/>
          <w:szCs w:val="18"/>
          <w:lang w:val="pl-PL"/>
        </w:rPr>
      </w:pPr>
    </w:p>
    <w:p w14:paraId="417A9BF6" w14:textId="77777777" w:rsidR="00727EEE" w:rsidRPr="000818F1" w:rsidRDefault="00727EEE" w:rsidP="00727EEE">
      <w:pPr>
        <w:suppressAutoHyphens/>
        <w:rPr>
          <w:rFonts w:cs="Arial"/>
          <w:color w:val="212100"/>
          <w:sz w:val="20"/>
          <w:szCs w:val="18"/>
          <w:u w:val="single"/>
          <w:lang w:val="pl-PL"/>
        </w:rPr>
      </w:pPr>
      <w:r w:rsidRPr="000818F1">
        <w:rPr>
          <w:rFonts w:cs="Arial"/>
          <w:color w:val="212100"/>
          <w:sz w:val="20"/>
          <w:szCs w:val="18"/>
          <w:u w:val="single"/>
          <w:lang w:val="pl-PL"/>
        </w:rPr>
        <w:t>O firmie FGV</w:t>
      </w:r>
    </w:p>
    <w:p w14:paraId="17BE09E1" w14:textId="77777777" w:rsidR="00727EEE" w:rsidRPr="000818F1" w:rsidRDefault="00727EEE" w:rsidP="00727EEE">
      <w:pPr>
        <w:suppressAutoHyphens/>
        <w:rPr>
          <w:rFonts w:cs="Arial"/>
          <w:color w:val="212100"/>
          <w:sz w:val="10"/>
          <w:szCs w:val="18"/>
          <w:u w:val="single"/>
          <w:lang w:val="pl-PL"/>
        </w:rPr>
      </w:pPr>
    </w:p>
    <w:p w14:paraId="7F6B4798" w14:textId="77777777" w:rsidR="002F5DB9" w:rsidRDefault="00727EEE" w:rsidP="00E65479">
      <w:pPr>
        <w:suppressAutoHyphens/>
        <w:rPr>
          <w:rFonts w:cs="Arial"/>
          <w:color w:val="212100"/>
          <w:sz w:val="20"/>
          <w:szCs w:val="18"/>
          <w:lang w:val="pl-PL"/>
        </w:rPr>
      </w:pPr>
      <w:r w:rsidRPr="000818F1">
        <w:rPr>
          <w:rFonts w:cs="Arial"/>
          <w:color w:val="212100"/>
          <w:sz w:val="20"/>
          <w:szCs w:val="18"/>
          <w:lang w:val="pl-PL"/>
        </w:rPr>
        <w:t xml:space="preserve">Jakość, innowacja i funkcjonalność w odpowiedniej cenie – Design i produkcja „Made in Italy“: to właśnie FGV. Jako wiodący lider w produkcji okuć oraz rozwiązań do mebli FGV oferuje kompletny asortyment: zawiasy, szuflady, prowadnice, zawieszki, okucia do klap oraz systemy prowadnic odpowiadające na najwyższe wymagania rynku. Przedsiębiorstwo założone w 1947 roku w Veduggio con Colzano jest dziś obecne na wszystkich kontynentach, ma sześć zakładów produkcyjnych, siedem spółek dystrybucyjnych oraz sieć ponad 70 partnerów handlowych. FGV oferuje innowacyjne systemy otwierania do mebli oraz najnowsze rozwiązania do Twojego domu. Zespół badawczo-rozwojowy dąży do opracowania rozwiązań, w których funkcjonalność i design tworzą idealne połączenie, a optymalny stosunek ceny do jakości jest na pierwszym planie. Zwracamy uwagę na każdy etap produkcji – od projektu produktu po kontrolę jakości, od wyposażenia po proces montażu Dzięki temu jesteśmy w stanie nie tylko spełnić wymagania klientów, ale także zbudować z nimi prawdziwą i długotrwałą współpracę. </w:t>
      </w:r>
    </w:p>
    <w:p w14:paraId="0EBABCC5" w14:textId="075267F8" w:rsidR="00571996" w:rsidRPr="000818F1" w:rsidRDefault="00727EEE" w:rsidP="00E65479">
      <w:pPr>
        <w:suppressAutoHyphens/>
        <w:rPr>
          <w:rFonts w:cs="Arial"/>
          <w:color w:val="auto"/>
          <w:sz w:val="22"/>
          <w:szCs w:val="22"/>
          <w:lang w:val="pl-PL"/>
        </w:rPr>
      </w:pPr>
      <w:r w:rsidRPr="000818F1">
        <w:rPr>
          <w:rFonts w:cs="Arial"/>
          <w:sz w:val="20"/>
          <w:szCs w:val="18"/>
          <w:lang w:val="pl-PL"/>
        </w:rPr>
        <w:t>www.fgv.it.</w:t>
      </w:r>
    </w:p>
    <w:sectPr w:rsidR="00571996" w:rsidRPr="000818F1" w:rsidSect="00F60DD7">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7F4C" w14:textId="77777777" w:rsidR="00F60DD7" w:rsidRDefault="00F60DD7">
      <w:r>
        <w:separator/>
      </w:r>
    </w:p>
  </w:endnote>
  <w:endnote w:type="continuationSeparator" w:id="0">
    <w:p w14:paraId="3B3151FA" w14:textId="77777777" w:rsidR="00F60DD7" w:rsidRDefault="00F6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093B6827" w:rsidR="003153CC" w:rsidRDefault="003153CC" w:rsidP="003153CC">
                          <w:pPr>
                            <w:rPr>
                              <w:rFonts w:ascii="Agfa Rotis Sans Serif" w:hAnsi="Agfa Rotis Sans Serif" w:cs="Arial"/>
                              <w:sz w:val="16"/>
                              <w:szCs w:val="16"/>
                              <w:lang w:val="sv-SE"/>
                            </w:rPr>
                          </w:pPr>
                          <w:r w:rsidRPr="000818F1">
                            <w:rPr>
                              <w:rFonts w:ascii="Agfa Rotis Sans Serif" w:hAnsi="Agfa Rotis Sans Serif" w:cs="Arial"/>
                              <w:sz w:val="16"/>
                              <w:szCs w:val="16"/>
                              <w:lang w:val="pl-PL"/>
                            </w:rPr>
                            <w:t>Kontakt:</w:t>
                          </w:r>
                        </w:p>
                        <w:p w14:paraId="079204E1" w14:textId="6CC370C3" w:rsidR="00727EEE" w:rsidRPr="000818F1" w:rsidRDefault="00727EEE" w:rsidP="00727EEE">
                          <w:pPr>
                            <w:rPr>
                              <w:rFonts w:ascii="Agfa Rotis Sans Serif" w:hAnsi="Agfa Rotis Sans Serif" w:cs="Arial"/>
                              <w:sz w:val="16"/>
                              <w:szCs w:val="16"/>
                              <w:lang w:val="pl-PL"/>
                            </w:rPr>
                          </w:pPr>
                        </w:p>
                        <w:p w14:paraId="07D1E284" w14:textId="77777777" w:rsidR="00727EEE" w:rsidRPr="000818F1" w:rsidRDefault="00727EEE" w:rsidP="00727EEE">
                          <w:pPr>
                            <w:rPr>
                              <w:rFonts w:ascii="Agfa Rotis Sans Serif" w:hAnsi="Agfa Rotis Sans Serif" w:cs="Arial"/>
                              <w:sz w:val="16"/>
                              <w:szCs w:val="16"/>
                              <w:lang w:val="pl-PL"/>
                            </w:rPr>
                          </w:pPr>
                          <w:r w:rsidRPr="000818F1">
                            <w:rPr>
                              <w:rFonts w:ascii="Agfa Rotis Sans Serif" w:hAnsi="Agfa Rotis Sans Serif" w:cs="Arial"/>
                              <w:sz w:val="16"/>
                              <w:szCs w:val="16"/>
                              <w:lang w:val="pl-PL"/>
                            </w:rPr>
                            <w:t>Hettich Polska Sp. z o.o.</w:t>
                          </w:r>
                        </w:p>
                        <w:p w14:paraId="19EB8CF7" w14:textId="77777777" w:rsidR="00727EEE" w:rsidRPr="00AC7897" w:rsidRDefault="00727EEE" w:rsidP="00727EEE">
                          <w:pPr>
                            <w:rPr>
                              <w:rFonts w:ascii="Agfa Rotis Sans Serif" w:hAnsi="Agfa Rotis Sans Serif" w:cs="Arial"/>
                              <w:sz w:val="16"/>
                              <w:szCs w:val="16"/>
                              <w:lang w:val="it-IT"/>
                            </w:rPr>
                          </w:pPr>
                          <w:r w:rsidRPr="000818F1">
                            <w:rPr>
                              <w:rFonts w:ascii="Agfa Rotis Sans Serif" w:hAnsi="Agfa Rotis Sans Serif" w:cs="Arial"/>
                              <w:sz w:val="16"/>
                              <w:szCs w:val="16"/>
                              <w:lang w:val="pl-PL"/>
                            </w:rPr>
                            <w:t>Wioletta Stern</w:t>
                          </w:r>
                        </w:p>
                        <w:p w14:paraId="7C8B9D3E" w14:textId="4CBACBBD" w:rsidR="00727EEE" w:rsidRPr="00AC7897" w:rsidRDefault="00727EEE" w:rsidP="00727EEE">
                          <w:pPr>
                            <w:rPr>
                              <w:rFonts w:ascii="Agfa Rotis Sans Serif" w:hAnsi="Agfa Rotis Sans Serif" w:cs="Arial"/>
                              <w:sz w:val="16"/>
                              <w:szCs w:val="16"/>
                              <w:lang w:val="it-IT"/>
                            </w:rPr>
                          </w:pPr>
                          <w:r w:rsidRPr="000818F1">
                            <w:rPr>
                              <w:rFonts w:ascii="Agfa Rotis Sans Serif" w:hAnsi="Agfa Rotis Sans Serif" w:cs="Arial"/>
                              <w:sz w:val="16"/>
                              <w:szCs w:val="16"/>
                              <w:lang w:val="pl-PL"/>
                            </w:rPr>
                            <w:t>Wierzbowa 48</w:t>
                          </w:r>
                          <w:r w:rsidR="006A6369">
                            <w:rPr>
                              <w:rFonts w:ascii="Agfa Rotis Sans Serif" w:hAnsi="Agfa Rotis Sans Serif" w:cs="Arial"/>
                              <w:sz w:val="16"/>
                              <w:szCs w:val="16"/>
                              <w:lang w:val="pl-PL"/>
                            </w:rPr>
                            <w:t>, Lusowo</w:t>
                          </w:r>
                        </w:p>
                        <w:p w14:paraId="131C5899" w14:textId="77777777" w:rsidR="00727EEE" w:rsidRPr="000818F1" w:rsidRDefault="00727EEE" w:rsidP="00727EEE">
                          <w:pPr>
                            <w:rPr>
                              <w:rFonts w:ascii="Agfa Rotis Sans Serif" w:hAnsi="Agfa Rotis Sans Serif" w:cs="Arial"/>
                              <w:sz w:val="16"/>
                              <w:szCs w:val="16"/>
                              <w:lang w:val="pl-PL"/>
                            </w:rPr>
                          </w:pPr>
                          <w:r w:rsidRPr="000818F1">
                            <w:rPr>
                              <w:rFonts w:ascii="Agfa Rotis Sans Serif" w:hAnsi="Agfa Rotis Sans Serif" w:cs="Arial"/>
                              <w:sz w:val="16"/>
                              <w:szCs w:val="16"/>
                              <w:lang w:val="pl-PL"/>
                            </w:rPr>
                            <w:t>62-080 Tarnowo Podgórne</w:t>
                          </w:r>
                        </w:p>
                        <w:p w14:paraId="417FAFD6" w14:textId="75804800" w:rsidR="00727EEE" w:rsidRPr="000818F1" w:rsidRDefault="00727EEE" w:rsidP="00727EEE">
                          <w:pPr>
                            <w:rPr>
                              <w:rFonts w:ascii="Agfa Rotis Sans Serif" w:hAnsi="Agfa Rotis Sans Serif" w:cs="Arial"/>
                              <w:sz w:val="16"/>
                              <w:szCs w:val="16"/>
                              <w:lang w:val="pl-PL"/>
                            </w:rPr>
                          </w:pPr>
                          <w:r w:rsidRPr="000818F1">
                            <w:rPr>
                              <w:rFonts w:ascii="Agfa Rotis Sans Serif" w:hAnsi="Agfa Rotis Sans Serif" w:cs="Arial"/>
                              <w:sz w:val="16"/>
                              <w:szCs w:val="16"/>
                              <w:lang w:val="pl-PL"/>
                            </w:rPr>
                            <w:t>Polska</w:t>
                          </w:r>
                        </w:p>
                        <w:p w14:paraId="5A897ECE" w14:textId="3C097EAE" w:rsidR="00727EEE" w:rsidRPr="00BB3B68" w:rsidRDefault="00727EEE" w:rsidP="00727EEE">
                          <w:pPr>
                            <w:rPr>
                              <w:rFonts w:ascii="Agfa Rotis Sans Serif" w:hAnsi="Agfa Rotis Sans Serif" w:cs="Arial"/>
                              <w:sz w:val="16"/>
                              <w:szCs w:val="16"/>
                              <w:lang w:val="pl-PL"/>
                            </w:rPr>
                          </w:pPr>
                          <w:r w:rsidRPr="00BB3B68">
                            <w:rPr>
                              <w:rFonts w:ascii="Agfa Rotis Sans Serif" w:hAnsi="Agfa Rotis Sans Serif" w:cs="Arial"/>
                              <w:sz w:val="16"/>
                              <w:szCs w:val="16"/>
                              <w:lang w:val="pl-PL"/>
                            </w:rPr>
                            <w:t>Tel.: +48 61 816 83 00</w:t>
                          </w:r>
                        </w:p>
                        <w:p w14:paraId="67D28B69" w14:textId="77777777" w:rsidR="00727EEE" w:rsidRPr="00BB3B68" w:rsidRDefault="00727EEE" w:rsidP="00727EEE">
                          <w:pPr>
                            <w:rPr>
                              <w:rFonts w:ascii="Agfa Rotis Sans Serif" w:hAnsi="Agfa Rotis Sans Serif" w:cs="Arial"/>
                              <w:sz w:val="16"/>
                              <w:szCs w:val="16"/>
                              <w:lang w:val="pl-PL"/>
                            </w:rPr>
                          </w:pPr>
                          <w:r w:rsidRPr="00BB3B68">
                            <w:rPr>
                              <w:rFonts w:ascii="Agfa Rotis Sans Serif" w:hAnsi="Agfa Rotis Sans Serif" w:cs="Arial"/>
                              <w:sz w:val="16"/>
                              <w:szCs w:val="16"/>
                              <w:lang w:val="pl-PL"/>
                            </w:rPr>
                            <w:t>wioletta.stern@hettich.com</w:t>
                          </w:r>
                        </w:p>
                        <w:p w14:paraId="75F0720D" w14:textId="77777777" w:rsidR="00727EEE" w:rsidRDefault="00727EEE" w:rsidP="003153CC">
                          <w:pPr>
                            <w:rPr>
                              <w:rFonts w:ascii="Agfa Rotis Sans Serif" w:hAnsi="Agfa Rotis Sans Serif" w:cs="Arial"/>
                              <w:sz w:val="16"/>
                              <w:szCs w:val="16"/>
                              <w:lang w:val="sv-SE"/>
                            </w:rPr>
                          </w:pPr>
                        </w:p>
                        <w:p w14:paraId="3E14C2B6" w14:textId="03EB5389" w:rsidR="00A50C9A" w:rsidRDefault="00A50C9A" w:rsidP="003153CC">
                          <w:pPr>
                            <w:rPr>
                              <w:rFonts w:ascii="Agfa Rotis Sans Serif" w:hAnsi="Agfa Rotis Sans Serif" w:cs="Arial"/>
                              <w:sz w:val="16"/>
                              <w:szCs w:val="16"/>
                              <w:lang w:val="sv-SE"/>
                            </w:rPr>
                          </w:pPr>
                        </w:p>
                        <w:p w14:paraId="27CFF112" w14:textId="08BFB87A" w:rsidR="003153CC" w:rsidRPr="00165C67" w:rsidRDefault="003153CC" w:rsidP="003153CC">
                          <w:pPr>
                            <w:rPr>
                              <w:rFonts w:ascii="Agfa Rotis Sans Serif" w:hAnsi="Agfa Rotis Sans Serif" w:cs="Arial"/>
                              <w:sz w:val="16"/>
                              <w:szCs w:val="16"/>
                              <w:lang w:val="sv-SE"/>
                            </w:rPr>
                          </w:pPr>
                        </w:p>
                        <w:p w14:paraId="1324AE1F" w14:textId="77777777" w:rsidR="00A50C9A" w:rsidRPr="000818F1" w:rsidRDefault="00A50C9A" w:rsidP="003153CC">
                          <w:pPr>
                            <w:rPr>
                              <w:rFonts w:ascii="Agfa Rotis Sans Serif" w:hAnsi="Agfa Rotis Sans Serif"/>
                              <w:sz w:val="16"/>
                              <w:szCs w:val="16"/>
                              <w:lang w:val="pl-PL"/>
                            </w:rPr>
                          </w:pPr>
                        </w:p>
                        <w:p w14:paraId="52737F82" w14:textId="3EAC0228" w:rsidR="00A50C9A" w:rsidRPr="000818F1" w:rsidRDefault="00A50C9A" w:rsidP="003153CC">
                          <w:pPr>
                            <w:rPr>
                              <w:rFonts w:ascii="Agfa Rotis Sans Serif Ex Bold" w:hAnsi="Agfa Rotis Sans Serif Ex Bold"/>
                              <w:sz w:val="20"/>
                              <w:lang w:val="pl-PL"/>
                            </w:rPr>
                          </w:pPr>
                          <w:r w:rsidRPr="000818F1">
                            <w:rPr>
                              <w:rFonts w:ascii="Agfa Rotis Sans Serif" w:hAnsi="Agfa Rotis Sans Serif" w:cs="Arial"/>
                              <w:sz w:val="16"/>
                              <w:szCs w:val="16"/>
                              <w:lang w:val="pl-PL"/>
                            </w:rPr>
                            <w:t>Prosimy o egzemplarz autorski</w:t>
                          </w:r>
                        </w:p>
                        <w:p w14:paraId="03BE82C9" w14:textId="77777777" w:rsidR="00A50C9A" w:rsidRPr="000818F1" w:rsidRDefault="00A50C9A" w:rsidP="003153CC">
                          <w:pPr>
                            <w:rPr>
                              <w:rFonts w:ascii="Agfa Rotis Sans Serif Ex Bold" w:hAnsi="Agfa Rotis Sans Serif Ex Bold"/>
                              <w:sz w:val="20"/>
                              <w:lang w:val="pl-PL"/>
                            </w:rPr>
                          </w:pPr>
                        </w:p>
                        <w:p w14:paraId="6A04DF13" w14:textId="31A84452" w:rsidR="00A12554" w:rsidRPr="00F068C9" w:rsidRDefault="00A12554" w:rsidP="003153CC">
                          <w:pPr>
                            <w:rPr>
                              <w:rFonts w:ascii="Agfa Rotis Sans Serif Ex Bold" w:hAnsi="Agfa Rotis Sans Serif Ex Bold" w:cs="Arial"/>
                              <w:color w:val="000000" w:themeColor="text1"/>
                              <w:sz w:val="20"/>
                              <w:lang w:val="sv-SE"/>
                            </w:rPr>
                          </w:pPr>
                          <w:r w:rsidRPr="000818F1">
                            <w:rPr>
                              <w:rFonts w:ascii="Agfa Rotis Sans Serif Ex Bold" w:hAnsi="Agfa Rotis Sans Serif Ex Bold"/>
                              <w:color w:val="000000" w:themeColor="text1"/>
                              <w:sz w:val="20"/>
                              <w:lang w:val="pl-PL"/>
                            </w:rPr>
                            <w:t>PR_032024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0818F1" w:rsidRDefault="006F175E" w:rsidP="003153CC">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35EEDE39" w14:textId="093B6827" w:rsidR="003153CC" w:rsidRDefault="003153CC" w:rsidP="003153CC">
                    <w:pPr>
                      <w:rPr>
                        <w:rFonts w:ascii="Agfa Rotis Sans Serif" w:hAnsi="Agfa Rotis Sans Serif" w:cs="Arial"/>
                        <w:sz w:val="16"/>
                        <w:szCs w:val="16"/>
                        <w:lang w:val="sv-SE"/>
                      </w:rPr>
                    </w:pPr>
                    <w:r w:rsidRPr="000818F1">
                      <w:rPr>
                        <w:rFonts w:ascii="Agfa Rotis Sans Serif" w:hAnsi="Agfa Rotis Sans Serif" w:cs="Arial"/>
                        <w:sz w:val="16"/>
                        <w:szCs w:val="16"/>
                        <w:lang w:val="pl-PL"/>
                      </w:rPr>
                      <w:t>Kontakt:</w:t>
                    </w:r>
                  </w:p>
                  <w:p w14:paraId="079204E1" w14:textId="6CC370C3" w:rsidR="00727EEE" w:rsidRPr="000818F1" w:rsidRDefault="00727EEE" w:rsidP="00727EEE">
                    <w:pPr>
                      <w:rPr>
                        <w:rFonts w:ascii="Agfa Rotis Sans Serif" w:hAnsi="Agfa Rotis Sans Serif" w:cs="Arial"/>
                        <w:sz w:val="16"/>
                        <w:szCs w:val="16"/>
                        <w:lang w:val="pl-PL"/>
                      </w:rPr>
                    </w:pPr>
                  </w:p>
                  <w:p w14:paraId="07D1E284" w14:textId="77777777" w:rsidR="00727EEE" w:rsidRPr="000818F1" w:rsidRDefault="00727EEE" w:rsidP="00727EEE">
                    <w:pPr>
                      <w:rPr>
                        <w:rFonts w:ascii="Agfa Rotis Sans Serif" w:hAnsi="Agfa Rotis Sans Serif" w:cs="Arial"/>
                        <w:sz w:val="16"/>
                        <w:szCs w:val="16"/>
                        <w:lang w:val="pl-PL"/>
                      </w:rPr>
                    </w:pPr>
                    <w:proofErr w:type="spellStart"/>
                    <w:r w:rsidRPr="000818F1">
                      <w:rPr>
                        <w:rFonts w:ascii="Agfa Rotis Sans Serif" w:hAnsi="Agfa Rotis Sans Serif" w:cs="Arial"/>
                        <w:sz w:val="16"/>
                        <w:szCs w:val="16"/>
                        <w:lang w:val="pl-PL"/>
                      </w:rPr>
                      <w:t>Hettich</w:t>
                    </w:r>
                    <w:proofErr w:type="spellEnd"/>
                    <w:r w:rsidRPr="000818F1">
                      <w:rPr>
                        <w:rFonts w:ascii="Agfa Rotis Sans Serif" w:hAnsi="Agfa Rotis Sans Serif" w:cs="Arial"/>
                        <w:sz w:val="16"/>
                        <w:szCs w:val="16"/>
                        <w:lang w:val="pl-PL"/>
                      </w:rPr>
                      <w:t xml:space="preserve"> Polska Sp. z o.o.</w:t>
                    </w:r>
                  </w:p>
                  <w:p w14:paraId="19EB8CF7" w14:textId="77777777" w:rsidR="00727EEE" w:rsidRPr="00AC7897" w:rsidRDefault="00727EEE" w:rsidP="00727EEE">
                    <w:pPr>
                      <w:rPr>
                        <w:rFonts w:ascii="Agfa Rotis Sans Serif" w:hAnsi="Agfa Rotis Sans Serif" w:cs="Arial"/>
                        <w:sz w:val="16"/>
                        <w:szCs w:val="16"/>
                        <w:lang w:val="it-IT"/>
                      </w:rPr>
                    </w:pPr>
                    <w:r w:rsidRPr="000818F1">
                      <w:rPr>
                        <w:rFonts w:ascii="Agfa Rotis Sans Serif" w:hAnsi="Agfa Rotis Sans Serif" w:cs="Arial"/>
                        <w:sz w:val="16"/>
                        <w:szCs w:val="16"/>
                        <w:lang w:val="pl-PL"/>
                      </w:rPr>
                      <w:t>Wioletta Stern</w:t>
                    </w:r>
                  </w:p>
                  <w:p w14:paraId="7C8B9D3E" w14:textId="4CBACBBD" w:rsidR="00727EEE" w:rsidRPr="00AC7897" w:rsidRDefault="00727EEE" w:rsidP="00727EEE">
                    <w:pPr>
                      <w:rPr>
                        <w:rFonts w:ascii="Agfa Rotis Sans Serif" w:hAnsi="Agfa Rotis Sans Serif" w:cs="Arial"/>
                        <w:sz w:val="16"/>
                        <w:szCs w:val="16"/>
                        <w:lang w:val="it-IT"/>
                      </w:rPr>
                    </w:pPr>
                    <w:r w:rsidRPr="000818F1">
                      <w:rPr>
                        <w:rFonts w:ascii="Agfa Rotis Sans Serif" w:hAnsi="Agfa Rotis Sans Serif" w:cs="Arial"/>
                        <w:sz w:val="16"/>
                        <w:szCs w:val="16"/>
                        <w:lang w:val="pl-PL"/>
                      </w:rPr>
                      <w:t>Wierzbowa 48</w:t>
                    </w:r>
                    <w:r w:rsidR="006A6369">
                      <w:rPr>
                        <w:rFonts w:ascii="Agfa Rotis Sans Serif" w:hAnsi="Agfa Rotis Sans Serif" w:cs="Arial"/>
                        <w:sz w:val="16"/>
                        <w:szCs w:val="16"/>
                        <w:lang w:val="pl-PL"/>
                      </w:rPr>
                      <w:t>, Lusowo</w:t>
                    </w:r>
                  </w:p>
                  <w:p w14:paraId="131C5899" w14:textId="77777777" w:rsidR="00727EEE" w:rsidRPr="000818F1" w:rsidRDefault="00727EEE" w:rsidP="00727EEE">
                    <w:pPr>
                      <w:rPr>
                        <w:rFonts w:ascii="Agfa Rotis Sans Serif" w:hAnsi="Agfa Rotis Sans Serif" w:cs="Arial"/>
                        <w:sz w:val="16"/>
                        <w:szCs w:val="16"/>
                        <w:lang w:val="pl-PL"/>
                      </w:rPr>
                    </w:pPr>
                    <w:r w:rsidRPr="000818F1">
                      <w:rPr>
                        <w:rFonts w:ascii="Agfa Rotis Sans Serif" w:hAnsi="Agfa Rotis Sans Serif" w:cs="Arial"/>
                        <w:sz w:val="16"/>
                        <w:szCs w:val="16"/>
                        <w:lang w:val="pl-PL"/>
                      </w:rPr>
                      <w:t>62-080 Tarnowo Podgórne</w:t>
                    </w:r>
                  </w:p>
                  <w:p w14:paraId="417FAFD6" w14:textId="75804800" w:rsidR="00727EEE" w:rsidRPr="000818F1" w:rsidRDefault="00727EEE" w:rsidP="00727EEE">
                    <w:pPr>
                      <w:rPr>
                        <w:rFonts w:ascii="Agfa Rotis Sans Serif" w:hAnsi="Agfa Rotis Sans Serif" w:cs="Arial"/>
                        <w:sz w:val="16"/>
                        <w:szCs w:val="16"/>
                        <w:lang w:val="pl-PL"/>
                      </w:rPr>
                    </w:pPr>
                    <w:r w:rsidRPr="000818F1">
                      <w:rPr>
                        <w:rFonts w:ascii="Agfa Rotis Sans Serif" w:hAnsi="Agfa Rotis Sans Serif" w:cs="Arial"/>
                        <w:sz w:val="16"/>
                        <w:szCs w:val="16"/>
                        <w:lang w:val="pl-PL"/>
                      </w:rPr>
                      <w:t>Polska</w:t>
                    </w:r>
                  </w:p>
                  <w:p w14:paraId="5A897ECE" w14:textId="3C097EAE" w:rsidR="00727EEE" w:rsidRPr="00BB3B68" w:rsidRDefault="00727EEE" w:rsidP="00727EEE">
                    <w:pPr>
                      <w:rPr>
                        <w:rFonts w:ascii="Agfa Rotis Sans Serif" w:hAnsi="Agfa Rotis Sans Serif" w:cs="Arial"/>
                        <w:sz w:val="16"/>
                        <w:szCs w:val="16"/>
                        <w:lang w:val="pl-PL"/>
                      </w:rPr>
                    </w:pPr>
                    <w:r w:rsidRPr="00BB3B68">
                      <w:rPr>
                        <w:rFonts w:ascii="Agfa Rotis Sans Serif" w:hAnsi="Agfa Rotis Sans Serif" w:cs="Arial"/>
                        <w:sz w:val="16"/>
                        <w:szCs w:val="16"/>
                        <w:lang w:val="pl-PL"/>
                      </w:rPr>
                      <w:t>Tel.: +48 61 816 83 00</w:t>
                    </w:r>
                  </w:p>
                  <w:p w14:paraId="67D28B69" w14:textId="77777777" w:rsidR="00727EEE" w:rsidRPr="00BB3B68" w:rsidRDefault="00727EEE" w:rsidP="00727EEE">
                    <w:pPr>
                      <w:rPr>
                        <w:rFonts w:ascii="Agfa Rotis Sans Serif" w:hAnsi="Agfa Rotis Sans Serif" w:cs="Arial"/>
                        <w:sz w:val="16"/>
                        <w:szCs w:val="16"/>
                        <w:lang w:val="pl-PL"/>
                      </w:rPr>
                    </w:pPr>
                    <w:r w:rsidRPr="00BB3B68">
                      <w:rPr>
                        <w:rFonts w:ascii="Agfa Rotis Sans Serif" w:hAnsi="Agfa Rotis Sans Serif" w:cs="Arial"/>
                        <w:sz w:val="16"/>
                        <w:szCs w:val="16"/>
                        <w:lang w:val="pl-PL"/>
                      </w:rPr>
                      <w:t>wioletta.stern@hettich.com</w:t>
                    </w:r>
                  </w:p>
                  <w:p w14:paraId="75F0720D" w14:textId="77777777" w:rsidR="00727EEE" w:rsidRDefault="00727EEE" w:rsidP="003153CC">
                    <w:pPr>
                      <w:rPr>
                        <w:rFonts w:ascii="Agfa Rotis Sans Serif" w:hAnsi="Agfa Rotis Sans Serif" w:cs="Arial"/>
                        <w:sz w:val="16"/>
                        <w:szCs w:val="16"/>
                        <w:lang w:val="sv-SE"/>
                      </w:rPr>
                    </w:pPr>
                  </w:p>
                  <w:p w14:paraId="3E14C2B6" w14:textId="03EB5389" w:rsidR="00A50C9A" w:rsidRDefault="00A50C9A" w:rsidP="003153CC">
                    <w:pPr>
                      <w:rPr>
                        <w:rFonts w:ascii="Agfa Rotis Sans Serif" w:hAnsi="Agfa Rotis Sans Serif" w:cs="Arial"/>
                        <w:sz w:val="16"/>
                        <w:szCs w:val="16"/>
                        <w:lang w:val="sv-SE"/>
                      </w:rPr>
                    </w:pPr>
                  </w:p>
                  <w:p w14:paraId="27CFF112" w14:textId="08BFB87A" w:rsidR="003153CC" w:rsidRPr="00165C67" w:rsidRDefault="003153CC" w:rsidP="003153CC">
                    <w:pPr>
                      <w:rPr>
                        <w:rFonts w:ascii="Agfa Rotis Sans Serif" w:hAnsi="Agfa Rotis Sans Serif" w:cs="Arial"/>
                        <w:sz w:val="16"/>
                        <w:szCs w:val="16"/>
                        <w:lang w:val="sv-SE"/>
                      </w:rPr>
                    </w:pPr>
                  </w:p>
                  <w:p w14:paraId="1324AE1F" w14:textId="77777777" w:rsidR="00A50C9A" w:rsidRPr="000818F1" w:rsidRDefault="00A50C9A" w:rsidP="003153CC">
                    <w:pPr>
                      <w:rPr>
                        <w:rFonts w:ascii="Agfa Rotis Sans Serif" w:hAnsi="Agfa Rotis Sans Serif"/>
                        <w:sz w:val="16"/>
                        <w:szCs w:val="16"/>
                        <w:lang w:val="pl-PL"/>
                      </w:rPr>
                    </w:pPr>
                  </w:p>
                  <w:p w14:paraId="52737F82" w14:textId="3EAC0228" w:rsidR="00A50C9A" w:rsidRPr="000818F1" w:rsidRDefault="00A50C9A" w:rsidP="003153CC">
                    <w:pPr>
                      <w:rPr>
                        <w:rFonts w:ascii="Agfa Rotis Sans Serif Ex Bold" w:hAnsi="Agfa Rotis Sans Serif Ex Bold"/>
                        <w:sz w:val="20"/>
                        <w:lang w:val="pl-PL"/>
                      </w:rPr>
                    </w:pPr>
                    <w:r w:rsidRPr="000818F1">
                      <w:rPr>
                        <w:rFonts w:ascii="Agfa Rotis Sans Serif" w:hAnsi="Agfa Rotis Sans Serif" w:cs="Arial"/>
                        <w:sz w:val="16"/>
                        <w:szCs w:val="16"/>
                        <w:lang w:val="pl-PL"/>
                      </w:rPr>
                      <w:t>Prosimy o egzemplarz autorski</w:t>
                    </w:r>
                  </w:p>
                  <w:p w14:paraId="03BE82C9" w14:textId="77777777" w:rsidR="00A50C9A" w:rsidRPr="000818F1" w:rsidRDefault="00A50C9A" w:rsidP="003153CC">
                    <w:pPr>
                      <w:rPr>
                        <w:rFonts w:ascii="Agfa Rotis Sans Serif Ex Bold" w:hAnsi="Agfa Rotis Sans Serif Ex Bold"/>
                        <w:sz w:val="20"/>
                        <w:lang w:val="pl-PL"/>
                      </w:rPr>
                    </w:pPr>
                  </w:p>
                  <w:p w14:paraId="6A04DF13" w14:textId="31A84452" w:rsidR="00A12554" w:rsidRPr="00F068C9" w:rsidRDefault="00A12554" w:rsidP="003153CC">
                    <w:pPr>
                      <w:rPr>
                        <w:rFonts w:ascii="Agfa Rotis Sans Serif Ex Bold" w:hAnsi="Agfa Rotis Sans Serif Ex Bold" w:cs="Arial"/>
                        <w:color w:val="000000" w:themeColor="text1"/>
                        <w:sz w:val="20"/>
                        <w:lang w:val="sv-SE"/>
                      </w:rPr>
                    </w:pPr>
                    <w:r w:rsidRPr="000818F1">
                      <w:rPr>
                        <w:rFonts w:ascii="Agfa Rotis Sans Serif Ex Bold" w:hAnsi="Agfa Rotis Sans Serif Ex Bold"/>
                        <w:color w:val="000000" w:themeColor="text1"/>
                        <w:sz w:val="20"/>
                        <w:lang w:val="pl-PL"/>
                      </w:rPr>
                      <w:t>PR_032024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0818F1" w:rsidRDefault="006F175E" w:rsidP="003153CC">
                    <w:pPr>
                      <w:rPr>
                        <w:lang w:val="pl-PL"/>
                      </w:rPr>
                    </w:pPr>
                  </w:p>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60EBDBE8"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640F6C" w:rsidRPr="00640F6C">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60EBDBE8"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640F6C" w:rsidRPr="00640F6C">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8E30" w14:textId="77777777" w:rsidR="00F60DD7" w:rsidRDefault="00F60DD7">
      <w:r>
        <w:separator/>
      </w:r>
    </w:p>
  </w:footnote>
  <w:footnote w:type="continuationSeparator" w:id="0">
    <w:p w14:paraId="7C1E8388" w14:textId="77777777" w:rsidR="00F60DD7" w:rsidRDefault="00F6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18F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5BE3"/>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5DB9"/>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9CD"/>
    <w:rsid w:val="00317A10"/>
    <w:rsid w:val="00317AE9"/>
    <w:rsid w:val="003203E4"/>
    <w:rsid w:val="00320E51"/>
    <w:rsid w:val="003216B1"/>
    <w:rsid w:val="0032267D"/>
    <w:rsid w:val="00325AE5"/>
    <w:rsid w:val="00326213"/>
    <w:rsid w:val="00326F0C"/>
    <w:rsid w:val="00327A70"/>
    <w:rsid w:val="0033187E"/>
    <w:rsid w:val="003329CB"/>
    <w:rsid w:val="00334B06"/>
    <w:rsid w:val="00335B79"/>
    <w:rsid w:val="0033634E"/>
    <w:rsid w:val="003408E7"/>
    <w:rsid w:val="00341D55"/>
    <w:rsid w:val="003421D8"/>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B99"/>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97383"/>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F6C"/>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1BA0"/>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6369"/>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1D0F"/>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241D"/>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41DE"/>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C9C"/>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3B68"/>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324D"/>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73E"/>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346B"/>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2C6D"/>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0DD7"/>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4C3"/>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BFF4-441D-4B8C-BE05-4418D149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5</Pages>
  <Words>922</Words>
  <Characters>5648</Characters>
  <Application>Microsoft Office Word</Application>
  <DocSecurity>0</DocSecurity>
  <Lines>47</Lines>
  <Paragraphs>13</Paragraphs>
  <ScaleCrop>false</ScaleCrop>
  <HeadingPairs>
    <vt:vector size="8" baseType="variant">
      <vt:variant>
        <vt:lpstr>Titel</vt:lpstr>
      </vt:variant>
      <vt:variant>
        <vt:i4>1</vt:i4>
      </vt:variant>
      <vt:variant>
        <vt:lpstr>Tytuł</vt:lpstr>
      </vt:variant>
      <vt:variant>
        <vt:i4>1</vt:i4>
      </vt:variant>
      <vt:variant>
        <vt:lpstr>Title</vt:lpstr>
      </vt:variant>
      <vt:variant>
        <vt:i4>1</vt:i4>
      </vt:variant>
      <vt:variant>
        <vt:lpstr>Titre</vt:lpstr>
      </vt:variant>
      <vt:variant>
        <vt:i4>1</vt:i4>
      </vt:variant>
    </vt:vector>
  </HeadingPairs>
  <TitlesOfParts>
    <vt:vector size="4" baseType="lpstr">
      <vt:lpstr>Hettich und FGV Closing</vt:lpstr>
      <vt:lpstr>Hettich und FGV Closing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und FGV Closing</dc:title>
  <dc:creator>Laura Fuchs</dc:creator>
  <cp:lastModifiedBy>Laura-Sophie Fuchs</cp:lastModifiedBy>
  <cp:revision>2</cp:revision>
  <cp:lastPrinted>2024-01-10T07:56:00Z</cp:lastPrinted>
  <dcterms:created xsi:type="dcterms:W3CDTF">2024-01-17T11:17:00Z</dcterms:created>
  <dcterms:modified xsi:type="dcterms:W3CDTF">2024-01-17T11:17:00Z</dcterms:modified>
</cp:coreProperties>
</file>