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57E59" w14:textId="250FEED8" w:rsidR="00B25EDC" w:rsidRPr="00C85671" w:rsidRDefault="00103AA1" w:rsidP="00B25EDC">
      <w:pPr>
        <w:rPr>
          <w:b/>
          <w:bCs/>
          <w:sz w:val="36"/>
          <w:szCs w:val="36"/>
        </w:rPr>
      </w:pPr>
      <w:bookmarkStart w:id="0" w:name="_Hlk142298418"/>
      <w:r w:rsidRPr="00C85671">
        <w:rPr>
          <w:b/>
          <w:bCs/>
          <w:sz w:val="36"/>
          <w:szCs w:val="36"/>
        </w:rPr>
        <w:t>Kalendarz inny niż wszystkie -</w:t>
      </w:r>
      <w:r w:rsidR="00B25EDC" w:rsidRPr="00C85671">
        <w:rPr>
          <w:b/>
          <w:bCs/>
          <w:sz w:val="36"/>
          <w:szCs w:val="36"/>
        </w:rPr>
        <w:t xml:space="preserve"> </w:t>
      </w:r>
      <w:proofErr w:type="spellStart"/>
      <w:r w:rsidR="00B25EDC" w:rsidRPr="00C85671">
        <w:rPr>
          <w:b/>
          <w:bCs/>
          <w:sz w:val="36"/>
          <w:szCs w:val="36"/>
        </w:rPr>
        <w:t>Hettich</w:t>
      </w:r>
      <w:proofErr w:type="spellEnd"/>
      <w:r w:rsidR="00B25EDC" w:rsidRPr="00C85671">
        <w:rPr>
          <w:b/>
          <w:bCs/>
          <w:sz w:val="36"/>
          <w:szCs w:val="36"/>
        </w:rPr>
        <w:t xml:space="preserve"> „Głosem Zwierząt”</w:t>
      </w:r>
      <w:r w:rsidRPr="00C85671">
        <w:rPr>
          <w:b/>
          <w:bCs/>
          <w:sz w:val="36"/>
          <w:szCs w:val="36"/>
        </w:rPr>
        <w:t>.</w:t>
      </w:r>
      <w:r w:rsidR="00B25EDC" w:rsidRPr="00C85671">
        <w:rPr>
          <w:b/>
          <w:bCs/>
          <w:sz w:val="36"/>
          <w:szCs w:val="36"/>
        </w:rPr>
        <w:t xml:space="preserve"> </w:t>
      </w:r>
    </w:p>
    <w:p w14:paraId="6C0697B7" w14:textId="5224A089" w:rsidR="00103AA1" w:rsidRPr="000A5597" w:rsidRDefault="00103AA1" w:rsidP="00B25EDC"/>
    <w:p w14:paraId="44ACD5CD" w14:textId="77777777" w:rsidR="00B25EDC" w:rsidRDefault="00B25EDC" w:rsidP="00B25EDC">
      <w:r w:rsidRPr="000A5597">
        <w:t xml:space="preserve">Grudzień to czas, </w:t>
      </w:r>
      <w:r>
        <w:t>kiedy wokół nas dzieją się cuda. Częściej szukamy przestrzeni na to, by zrobić coś dobrego i częściej odnajdujemy w sobie chęć, by zmieniać świat na lepsze. Pomaganie nabiera znaczenia większego i chyba to właśnie z tego rodzi się magia świąt.</w:t>
      </w:r>
    </w:p>
    <w:p w14:paraId="3592FF87" w14:textId="4B5AF2AB" w:rsidR="00B25EDC" w:rsidRDefault="00B25EDC" w:rsidP="00B25EDC">
      <w:r w:rsidRPr="008F7E36">
        <w:t xml:space="preserve">W tym roku </w:t>
      </w:r>
      <w:proofErr w:type="spellStart"/>
      <w:r w:rsidRPr="008F7E36">
        <w:t>Hettich</w:t>
      </w:r>
      <w:proofErr w:type="spellEnd"/>
      <w:r w:rsidRPr="008F7E36">
        <w:t xml:space="preserve"> Polska włącza się </w:t>
      </w:r>
      <w:r>
        <w:t>w tą piękną tradycję</w:t>
      </w:r>
      <w:r w:rsidRPr="008F7E36">
        <w:t xml:space="preserve">, organizując </w:t>
      </w:r>
      <w:r w:rsidR="00300329">
        <w:t xml:space="preserve">z pracownikami </w:t>
      </w:r>
      <w:r w:rsidRPr="008F7E36">
        <w:t xml:space="preserve">akcję </w:t>
      </w:r>
      <w:r>
        <w:t>wspierającą</w:t>
      </w:r>
      <w:r w:rsidRPr="008F7E36">
        <w:t xml:space="preserve"> Fundacj</w:t>
      </w:r>
      <w:r w:rsidR="00300329">
        <w:t>ę</w:t>
      </w:r>
      <w:r w:rsidRPr="008F7E36">
        <w:t xml:space="preserve"> „Głosem Zwierząt”. Celem naszej inicjatywy jest </w:t>
      </w:r>
      <w:r>
        <w:t xml:space="preserve">zebranie pieniędzy na leczenie weterynaryjne zwierząt oraz zwrócenie uwagi na to, że </w:t>
      </w:r>
      <w:r w:rsidR="00300329">
        <w:t xml:space="preserve">zamiast kupować </w:t>
      </w:r>
      <w:r w:rsidR="00CA291D">
        <w:t>warto</w:t>
      </w:r>
      <w:r>
        <w:t xml:space="preserve"> adoptować czworonożnego przyjaciela na zawsze.</w:t>
      </w:r>
    </w:p>
    <w:p w14:paraId="4DD9B51A" w14:textId="77777777" w:rsidR="00103AA1" w:rsidRDefault="00103AA1" w:rsidP="00B25EDC"/>
    <w:p w14:paraId="6361A0A7" w14:textId="77777777" w:rsidR="00B25EDC" w:rsidRPr="000A5597" w:rsidRDefault="00B25EDC" w:rsidP="00B25EDC">
      <w:bookmarkStart w:id="1" w:name="_Hlk181708461"/>
      <w:proofErr w:type="spellStart"/>
      <w:r w:rsidRPr="000A5597">
        <w:rPr>
          <w:b/>
          <w:bCs/>
        </w:rPr>
        <w:t>Hettich</w:t>
      </w:r>
      <w:proofErr w:type="spellEnd"/>
      <w:r w:rsidRPr="000A5597">
        <w:rPr>
          <w:b/>
          <w:bCs/>
        </w:rPr>
        <w:t xml:space="preserve"> Polska „Głosem Zwierząt”</w:t>
      </w:r>
    </w:p>
    <w:p w14:paraId="335D12DE" w14:textId="0EA917D2" w:rsidR="00B25EDC" w:rsidRPr="000A5597" w:rsidRDefault="00B25EDC" w:rsidP="00B25EDC">
      <w:r w:rsidRPr="000A5597">
        <w:t xml:space="preserve">W </w:t>
      </w:r>
      <w:proofErr w:type="spellStart"/>
      <w:r w:rsidRPr="000A5597">
        <w:t>Hettich</w:t>
      </w:r>
      <w:proofErr w:type="spellEnd"/>
      <w:r w:rsidRPr="000A5597">
        <w:t xml:space="preserve"> chodzi o coś więcej niż okucia meblowe. Każdego dnia w naszą pracę wkładamy serce, by dzięki technice meblowej Wasze domy wypełniły się magią cichego domyka i bezszelestnego otwierania drzwi. Jednak czym byłyby wnętrza, w których cisza nie miesza się z radosnym szczekaniem psów </w:t>
      </w:r>
      <w:r w:rsidR="00300329">
        <w:t xml:space="preserve">i miauczeniem kotów </w:t>
      </w:r>
      <w:r w:rsidRPr="000A5597">
        <w:t>na powrót domowników?</w:t>
      </w:r>
    </w:p>
    <w:p w14:paraId="14A98D37" w14:textId="594921F2" w:rsidR="00B25EDC" w:rsidRPr="000A5597" w:rsidRDefault="00B25EDC" w:rsidP="00B25EDC">
      <w:r w:rsidRPr="000A5597">
        <w:t>W działalność Fundacji „Głosem Zwierząt” zaangażowana jest nasza koleżanka Ka</w:t>
      </w:r>
      <w:r w:rsidR="00300329">
        <w:t>sia</w:t>
      </w:r>
      <w:r w:rsidRPr="000A5597">
        <w:t xml:space="preserve"> Kosmowska i to Ona skierowała naszą uwagę na cel, który pomaga znaleźć dom porzuconym zwierzakom. Kalendarz tworzyliśmy wspólnie z kolegami z pracy, a w sesji zdjęciowej wzięły udział nasze psy, psy naszych partnerów biznesowych oraz podopieczni Fundacji „Głosem Zwierząt”. Głęboko wierzymy, że ten projekt otworzy wiele serc, a co za tym idzie, pomoże zebrać fundusze na leczenie weterynaryjne chorych zwierzaków.</w:t>
      </w:r>
    </w:p>
    <w:p w14:paraId="509333A6" w14:textId="77777777" w:rsidR="00103AA1" w:rsidRDefault="00103AA1" w:rsidP="00B25EDC"/>
    <w:p w14:paraId="2A928FD2" w14:textId="77777777" w:rsidR="00B25EDC" w:rsidRPr="000A5597" w:rsidRDefault="00B25EDC" w:rsidP="00B25EDC">
      <w:r w:rsidRPr="000A5597">
        <w:rPr>
          <w:b/>
          <w:bCs/>
        </w:rPr>
        <w:t>Charytatywny Kalendarz</w:t>
      </w:r>
    </w:p>
    <w:p w14:paraId="53A4243C" w14:textId="547CAB27" w:rsidR="00B25EDC" w:rsidRDefault="00B25EDC" w:rsidP="00B25EDC">
      <w:r w:rsidRPr="000A5597">
        <w:t xml:space="preserve">Jednym z kluczowych elementów naszej akcji </w:t>
      </w:r>
      <w:r>
        <w:t xml:space="preserve">było stworzenie </w:t>
      </w:r>
      <w:r w:rsidRPr="000A5597">
        <w:t xml:space="preserve">wyjątkowego kalendarza na </w:t>
      </w:r>
      <w:r>
        <w:t xml:space="preserve">rok </w:t>
      </w:r>
      <w:r w:rsidRPr="000A5597">
        <w:t>202</w:t>
      </w:r>
      <w:r>
        <w:t>5.</w:t>
      </w:r>
      <w:r w:rsidRPr="000A5597">
        <w:t xml:space="preserve"> Zyski z jego sprzedaży trafią bezpośrednio na konto Fundacji „Głosem Zwierząt”, wspierając jej działania na rzecz bezdomnych i porzuconych czworonogów. Kalendarz będzie nie</w:t>
      </w:r>
      <w:r>
        <w:t xml:space="preserve"> </w:t>
      </w:r>
      <w:r w:rsidRPr="000A5597">
        <w:t>tylko praktyczn</w:t>
      </w:r>
      <w:r>
        <w:t xml:space="preserve">ą ozdobą </w:t>
      </w:r>
      <w:r w:rsidRPr="000A5597">
        <w:t xml:space="preserve">codziennego życia, ale także pięknym przypomnieniem o konieczności </w:t>
      </w:r>
      <w:r w:rsidR="00300329">
        <w:t xml:space="preserve">zwrócenia uwagi na </w:t>
      </w:r>
      <w:proofErr w:type="spellStart"/>
      <w:r w:rsidR="00300329">
        <w:t>zwi</w:t>
      </w:r>
      <w:r w:rsidR="000F346C">
        <w:t>ęta</w:t>
      </w:r>
      <w:proofErr w:type="spellEnd"/>
      <w:r w:rsidRPr="000A5597">
        <w:t>, któ</w:t>
      </w:r>
      <w:r w:rsidR="00300329">
        <w:t>re</w:t>
      </w:r>
      <w:r w:rsidRPr="000A5597">
        <w:t xml:space="preserve"> nie potrafią </w:t>
      </w:r>
      <w:r>
        <w:t>poradzić sobie bez naszej ludzkiej pomocy.</w:t>
      </w:r>
    </w:p>
    <w:p w14:paraId="22938A86" w14:textId="77777777" w:rsidR="00103AA1" w:rsidRDefault="00103AA1" w:rsidP="00B25EDC"/>
    <w:p w14:paraId="5B0EED6F" w14:textId="77777777" w:rsidR="00B25EDC" w:rsidRPr="000A5597" w:rsidRDefault="00B25EDC" w:rsidP="00B25EDC">
      <w:r w:rsidRPr="000A5597">
        <w:rPr>
          <w:b/>
          <w:bCs/>
        </w:rPr>
        <w:t xml:space="preserve">Jak </w:t>
      </w:r>
      <w:r>
        <w:rPr>
          <w:b/>
          <w:bCs/>
        </w:rPr>
        <w:t>otrzymać kalendarz</w:t>
      </w:r>
      <w:r w:rsidRPr="000A5597">
        <w:rPr>
          <w:b/>
          <w:bCs/>
        </w:rPr>
        <w:t>?</w:t>
      </w:r>
    </w:p>
    <w:p w14:paraId="2CB9D43B" w14:textId="77777777" w:rsidR="00B25EDC" w:rsidRDefault="00B25EDC" w:rsidP="00B25EDC">
      <w:r>
        <w:t>Kalendarz otrzymasz:</w:t>
      </w:r>
    </w:p>
    <w:p w14:paraId="700FB2A6" w14:textId="37CE998C" w:rsidR="00B25EDC" w:rsidRDefault="00B25EDC" w:rsidP="00B25EDC">
      <w:pPr>
        <w:pStyle w:val="Akapitzlist"/>
        <w:numPr>
          <w:ilvl w:val="0"/>
          <w:numId w:val="3"/>
        </w:numPr>
        <w:spacing w:line="259" w:lineRule="auto"/>
      </w:pPr>
      <w:r>
        <w:lastRenderedPageBreak/>
        <w:t xml:space="preserve">wpłacając na zbiórkę założoną przez Fundację kwotę minimum 45 zł. </w:t>
      </w:r>
    </w:p>
    <w:p w14:paraId="254574A1" w14:textId="614AE34C" w:rsidR="00B25EDC" w:rsidRDefault="00B25EDC" w:rsidP="00B25EDC">
      <w:pPr>
        <w:pStyle w:val="Akapitzlist"/>
        <w:rPr>
          <w:rStyle w:val="Hipercze"/>
        </w:rPr>
      </w:pPr>
      <w:r>
        <w:t>Link do zbiórki:</w:t>
      </w:r>
      <w:r w:rsidR="00300329">
        <w:t xml:space="preserve"> </w:t>
      </w:r>
      <w:hyperlink r:id="rId8" w:history="1">
        <w:r w:rsidR="00357BA6" w:rsidRPr="00483BA1">
          <w:rPr>
            <w:rStyle w:val="Hipercze"/>
          </w:rPr>
          <w:t>https://www.ratujemyzwierzaki.pl/kalendarzhettich</w:t>
        </w:r>
      </w:hyperlink>
      <w:r w:rsidR="00357BA6">
        <w:rPr>
          <w:rStyle w:val="Hipercze"/>
        </w:rPr>
        <w:t xml:space="preserve"> </w:t>
      </w:r>
    </w:p>
    <w:p w14:paraId="2E51ECC0" w14:textId="4BAA3C9A" w:rsidR="00357BA6" w:rsidRDefault="00357BA6" w:rsidP="00B25EDC">
      <w:pPr>
        <w:pStyle w:val="Akapitzlist"/>
      </w:pPr>
      <w:r>
        <w:t xml:space="preserve">Po wpłaceniu wyślij potwierdzenie płatności wraz z danymi do wysyłki kalendarza na adres mailowy: </w:t>
      </w:r>
      <w:hyperlink r:id="rId9" w:history="1">
        <w:r w:rsidRPr="00483BA1">
          <w:rPr>
            <w:rStyle w:val="Hipercze"/>
          </w:rPr>
          <w:t>katarzyna.kosmowska@hettich.com</w:t>
        </w:r>
      </w:hyperlink>
    </w:p>
    <w:p w14:paraId="749814BC" w14:textId="77777777" w:rsidR="00B25EDC" w:rsidRDefault="00B25EDC" w:rsidP="00B25EDC">
      <w:pPr>
        <w:pStyle w:val="Akapitzlist"/>
        <w:numPr>
          <w:ilvl w:val="0"/>
          <w:numId w:val="3"/>
        </w:numPr>
        <w:spacing w:after="160" w:line="259" w:lineRule="auto"/>
      </w:pPr>
      <w:r>
        <w:t xml:space="preserve">przynosząc 4 puszki karmy Dolina Noteci Premium 800 gram do biura </w:t>
      </w:r>
      <w:proofErr w:type="spellStart"/>
      <w:r>
        <w:t>Hettich</w:t>
      </w:r>
      <w:proofErr w:type="spellEnd"/>
      <w:r>
        <w:t xml:space="preserve"> Polska ul. Wierzbowa 48, 62-080 Lusowo (od poniedziałku do czwartku w godzinach 08.00-15.00)</w:t>
      </w:r>
    </w:p>
    <w:p w14:paraId="60FC7EDF" w14:textId="68BA7E38" w:rsidR="00103AA1" w:rsidRDefault="00103AA1" w:rsidP="00103AA1">
      <w:pPr>
        <w:spacing w:after="160" w:line="259" w:lineRule="auto"/>
        <w:ind w:left="360"/>
      </w:pPr>
      <w:r>
        <w:t xml:space="preserve">* Kalendarz </w:t>
      </w:r>
      <w:r w:rsidR="00300329">
        <w:t xml:space="preserve">wydrukowano </w:t>
      </w:r>
      <w:r>
        <w:t>w wersji limitowanej 300 sztuk. Akcja trwa do wyczerpania zapasów</w:t>
      </w:r>
    </w:p>
    <w:p w14:paraId="09605EBF" w14:textId="7EBD922B" w:rsidR="00B25EDC" w:rsidRDefault="00B25EDC" w:rsidP="00B25EDC">
      <w:r w:rsidRPr="000A5597">
        <w:t>Zachęcamy wszystkich</w:t>
      </w:r>
      <w:r>
        <w:t xml:space="preserve"> partnerów biznesowych, klientów i przyjaciół </w:t>
      </w:r>
      <w:proofErr w:type="spellStart"/>
      <w:r w:rsidRPr="000A5597">
        <w:t>Hettich</w:t>
      </w:r>
      <w:proofErr w:type="spellEnd"/>
      <w:r w:rsidRPr="000A5597">
        <w:t xml:space="preserve"> Polska</w:t>
      </w:r>
      <w:r>
        <w:t xml:space="preserve"> oraz tych, którym los czworonogów leży na sercu, </w:t>
      </w:r>
      <w:r w:rsidRPr="000A5597">
        <w:t>do aktywnego udziału w akcji</w:t>
      </w:r>
      <w:r>
        <w:t xml:space="preserve"> </w:t>
      </w:r>
      <w:proofErr w:type="spellStart"/>
      <w:r>
        <w:t>Hettich</w:t>
      </w:r>
      <w:proofErr w:type="spellEnd"/>
      <w:r>
        <w:t xml:space="preserve"> „Głosem Zwierząt”.</w:t>
      </w:r>
      <w:r w:rsidRPr="000A5597">
        <w:t xml:space="preserve"> </w:t>
      </w:r>
      <w:r>
        <w:t xml:space="preserve">Wierzymy, że karma wraca, a ten kalendarz pokoloruje Wam dni w roku 2025 w szczęście i powodzenie. </w:t>
      </w:r>
    </w:p>
    <w:p w14:paraId="47336E9D" w14:textId="4049BC51" w:rsidR="00300329" w:rsidRDefault="00300329" w:rsidP="00B25EDC">
      <w:r>
        <w:t>Mamy w sobie pasje, by odmieniać świat i chcemy ją dzielić z Tobą.</w:t>
      </w:r>
    </w:p>
    <w:p w14:paraId="5FA3CB65" w14:textId="77777777" w:rsidR="00103AA1" w:rsidRDefault="00103AA1" w:rsidP="00B25EDC"/>
    <w:bookmarkEnd w:id="1"/>
    <w:p w14:paraId="511F6EF9" w14:textId="77777777" w:rsidR="00B25EDC" w:rsidRPr="000A5597" w:rsidRDefault="00B25EDC" w:rsidP="00B25EDC">
      <w:r w:rsidRPr="000A5597">
        <w:rPr>
          <w:b/>
          <w:bCs/>
        </w:rPr>
        <w:t>Akcja Gotowanie bez Mięsa</w:t>
      </w:r>
    </w:p>
    <w:p w14:paraId="3DF11907" w14:textId="4333288B" w:rsidR="00B25EDC" w:rsidRDefault="00B25EDC" w:rsidP="00B25EDC">
      <w:r w:rsidRPr="000A5597">
        <w:t>Oprócz kalendarza, planujemy również przeprowadzenie</w:t>
      </w:r>
      <w:r w:rsidR="00300329">
        <w:t xml:space="preserve"> w biurze</w:t>
      </w:r>
      <w:r w:rsidRPr="000A5597">
        <w:t xml:space="preserve"> akcji „Gotowanie bez mięsa”, która podkreśli znaczenie diety roślinnej w kontekście ochrony zwierząt. W ramach tej inicjatywy </w:t>
      </w:r>
      <w:r>
        <w:t xml:space="preserve">w </w:t>
      </w:r>
      <w:proofErr w:type="spellStart"/>
      <w:r>
        <w:t>Hettich</w:t>
      </w:r>
      <w:proofErr w:type="spellEnd"/>
      <w:r>
        <w:t xml:space="preserve"> Polska będziemy smakować, kosztować i dzielić się przepisami na dania </w:t>
      </w:r>
      <w:r w:rsidRPr="000A5597">
        <w:t>bez mięsa</w:t>
      </w:r>
      <w:r>
        <w:t>. Mamy nadzieję, że doświadczanie zmienia nawyki. A dobre nawyki zmieni</w:t>
      </w:r>
      <w:r w:rsidR="00300329">
        <w:t>ają świat na lepsze.</w:t>
      </w:r>
    </w:p>
    <w:p w14:paraId="20C9D8AE" w14:textId="77777777" w:rsidR="00103AA1" w:rsidRPr="000A5597" w:rsidRDefault="00103AA1" w:rsidP="00B25EDC"/>
    <w:p w14:paraId="655A01D3" w14:textId="34C777E7" w:rsidR="00B25EDC" w:rsidRPr="000A5597" w:rsidRDefault="00103AA1" w:rsidP="00B25EDC">
      <w:bookmarkStart w:id="2" w:name="_Hlk181708547"/>
      <w:r>
        <w:rPr>
          <w:b/>
          <w:bCs/>
        </w:rPr>
        <w:t>Kilka słów od</w:t>
      </w:r>
      <w:r w:rsidR="00B25EDC" w:rsidRPr="000A5597">
        <w:rPr>
          <w:b/>
          <w:bCs/>
        </w:rPr>
        <w:t xml:space="preserve"> Fundacji „Głosem Zwierząt”</w:t>
      </w:r>
    </w:p>
    <w:p w14:paraId="4904E527" w14:textId="77777777" w:rsidR="00B25EDC" w:rsidRPr="000A5597" w:rsidRDefault="00B25EDC" w:rsidP="00B25EDC">
      <w:r w:rsidRPr="000A5597">
        <w:t>Fundacja „Głosem Zwierząt” powstała, abyśmy my – ludzie w niej skupieni – mogli mówić w imieniu tych, którzy głosu nie mają. U podstaw naszego działania leży niezgoda – niezgoda na okrutny los, na traktowanie zwierząt jak rzeczy, na ludzką obojętność wobec ich cierpienia, na bezkarność ludzi znęcających się nad nimi. Łączy nas pasja i zaangażowanie w sprawy ochrony praw zwierząt oraz wiara w to, że uda nam się odmienić ich los i sprawić, by ludzie traktowali je z należnym im szacunkiem. Jedno uratowane istnienie nie zmieni bowiem całego świata, ale zmieni cały świat dla tego jednego zwierzęcia.</w:t>
      </w:r>
    </w:p>
    <w:p w14:paraId="4122A2ED" w14:textId="6DEC6A41" w:rsidR="00103AA1" w:rsidRDefault="00B25EDC" w:rsidP="00B25EDC">
      <w:r w:rsidRPr="000A5597">
        <w:t xml:space="preserve">Fundacja nie prowadzi działalności gospodarczej. Utrzymanie i leczenie naszych podopiecznych finansujemy jedynie z 1,5% </w:t>
      </w:r>
      <w:r w:rsidRPr="000A5597">
        <w:lastRenderedPageBreak/>
        <w:t xml:space="preserve">przekazanego nam przez podatników, darowizn, zbiórek publicznych oraz akcji specjalnych – takich, </w:t>
      </w:r>
      <w:r w:rsidR="00C85671">
        <w:t xml:space="preserve">jak ten kalendarz stworzony przez </w:t>
      </w:r>
      <w:proofErr w:type="spellStart"/>
      <w:r w:rsidR="00C85671">
        <w:t>Hettich</w:t>
      </w:r>
      <w:proofErr w:type="spellEnd"/>
      <w:r w:rsidR="00300329">
        <w:t xml:space="preserve"> Polska</w:t>
      </w:r>
      <w:r w:rsidR="00C85671">
        <w:t>, by pomagać.</w:t>
      </w:r>
    </w:p>
    <w:p w14:paraId="5BD7D96A" w14:textId="4813B904" w:rsidR="00B25EDC" w:rsidRPr="000A5597" w:rsidRDefault="00C85671" w:rsidP="00B25EDC">
      <w:r>
        <w:t xml:space="preserve">Zachęcamy do </w:t>
      </w:r>
      <w:r w:rsidR="00B25EDC" w:rsidRPr="000A5597">
        <w:t>zakup tego kalendarza – obok wartości estetycznej, spełnia on dodatkowo wielką rolę, jaką jest finansowe wsparcie naszej organizacji. Środki otrzymane ze sprzedaży tego kalendarza zostaną w całości przeznaczone na opiekę weterynaryjną dla będących pod naszymi skrzydłami zwierząt, a także na kupno niezbędnej karmy i akcesoriów. W imieniu naszych psów i kotów – dziękujemy!</w:t>
      </w:r>
    </w:p>
    <w:bookmarkEnd w:id="2"/>
    <w:p w14:paraId="3DE4F8BF" w14:textId="77777777" w:rsidR="0086426F" w:rsidRDefault="0086426F" w:rsidP="00597728">
      <w:pPr>
        <w:spacing w:line="360" w:lineRule="auto"/>
        <w:rPr>
          <w:rFonts w:cs="Arial"/>
          <w:color w:val="auto"/>
        </w:rPr>
      </w:pPr>
    </w:p>
    <w:p w14:paraId="768CD6BB" w14:textId="5478EB3A" w:rsidR="00597728" w:rsidRDefault="00597728" w:rsidP="00597728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="Arial"/>
          <w:color w:val="auto"/>
        </w:rPr>
        <w:t xml:space="preserve">W dziale prasowym na stronie </w:t>
      </w:r>
      <w:r>
        <w:t xml:space="preserve">www.hettich.com </w:t>
      </w:r>
      <w:r>
        <w:rPr>
          <w:rFonts w:cs="Arial"/>
          <w:color w:val="auto"/>
        </w:rPr>
        <w:t>można pobrać następujące zdjęcia:</w:t>
      </w:r>
    </w:p>
    <w:p w14:paraId="1416C56A" w14:textId="7C7B33F4" w:rsidR="00597728" w:rsidRPr="007C1F57" w:rsidRDefault="00300329" w:rsidP="00597728">
      <w:pPr>
        <w:spacing w:line="360" w:lineRule="auto"/>
        <w:rPr>
          <w:rFonts w:cs="Arial"/>
          <w:color w:val="auto"/>
          <w:lang w:val="sv-SE" w:eastAsia="sv-SE"/>
        </w:rPr>
      </w:pPr>
      <w:r>
        <w:rPr>
          <w:rFonts w:cs="Arial"/>
          <w:color w:val="auto"/>
          <w:lang w:val="sv-SE" w:eastAsia="sv-SE"/>
        </w:rPr>
        <w:t>Foto PR.1</w:t>
      </w:r>
    </w:p>
    <w:p w14:paraId="1D895EB4" w14:textId="0F364A8E" w:rsidR="00300329" w:rsidRDefault="00300329" w:rsidP="00597728">
      <w:pPr>
        <w:spacing w:line="360" w:lineRule="auto"/>
        <w:rPr>
          <w:rFonts w:cs="Arial"/>
          <w:b/>
        </w:rPr>
      </w:pPr>
      <w:r>
        <w:rPr>
          <w:rFonts w:cs="Arial"/>
          <w:b/>
          <w:noProof/>
        </w:rPr>
        <w:drawing>
          <wp:inline distT="0" distB="0" distL="0" distR="0" wp14:anchorId="30D6E2AF" wp14:editId="5C70C2C5">
            <wp:extent cx="2257425" cy="1805940"/>
            <wp:effectExtent l="0" t="0" r="9525" b="3810"/>
            <wp:docPr id="1180691643" name="Obraz 2" descr="Obraz zawierający Rasa psa, pies, zwierzę domowe, obuw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91643" name="Obraz 2" descr="Obraz zawierający Rasa psa, pies, zwierzę domowe, obuwie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390" cy="180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DA1A4" w14:textId="30D630CB" w:rsidR="00300329" w:rsidRPr="00FB34F1" w:rsidRDefault="00300329" w:rsidP="00300329">
      <w:pPr>
        <w:rPr>
          <w:rFonts w:cs="Arial"/>
          <w:noProof/>
          <w:color w:val="auto"/>
          <w:sz w:val="22"/>
          <w:szCs w:val="22"/>
        </w:rPr>
      </w:pPr>
      <w:r w:rsidRPr="00FB34F1">
        <w:rPr>
          <w:rFonts w:cs="Arial"/>
          <w:noProof/>
          <w:color w:val="auto"/>
          <w:sz w:val="22"/>
          <w:szCs w:val="22"/>
        </w:rPr>
        <w:t>Lemon z Fundacji “Głosem Zwierząt” – jeden z bohaterów kalendarza charytatywnego</w:t>
      </w:r>
    </w:p>
    <w:p w14:paraId="1754FB2F" w14:textId="32ACB5DB" w:rsidR="00300329" w:rsidRDefault="00300329" w:rsidP="00300329">
      <w:pPr>
        <w:rPr>
          <w:rFonts w:cs="Arial"/>
          <w:b/>
          <w:bCs/>
          <w:noProof/>
          <w:color w:val="auto"/>
          <w:sz w:val="22"/>
          <w:szCs w:val="22"/>
        </w:rPr>
      </w:pPr>
    </w:p>
    <w:p w14:paraId="59B0989E" w14:textId="77777777" w:rsidR="00300329" w:rsidRDefault="00300329" w:rsidP="00597728">
      <w:pPr>
        <w:spacing w:line="360" w:lineRule="auto"/>
        <w:rPr>
          <w:rFonts w:cs="Arial"/>
          <w:color w:val="auto"/>
          <w:lang w:val="sv-SE" w:eastAsia="sv-SE"/>
        </w:rPr>
      </w:pPr>
      <w:r w:rsidRPr="00300329">
        <w:rPr>
          <w:rFonts w:cs="Arial"/>
          <w:color w:val="auto"/>
          <w:lang w:val="sv-SE" w:eastAsia="sv-SE"/>
        </w:rPr>
        <w:t>FOTO</w:t>
      </w:r>
      <w:r>
        <w:rPr>
          <w:rFonts w:cs="Arial"/>
          <w:color w:val="auto"/>
          <w:lang w:val="sv-SE" w:eastAsia="sv-SE"/>
        </w:rPr>
        <w:t xml:space="preserve"> PR.2</w:t>
      </w:r>
    </w:p>
    <w:p w14:paraId="5449C6CF" w14:textId="01A95F10" w:rsidR="00C85671" w:rsidRDefault="00C85671" w:rsidP="00597728">
      <w:pPr>
        <w:spacing w:line="360" w:lineRule="auto"/>
        <w:rPr>
          <w:rFonts w:cs="Arial"/>
          <w:b/>
          <w:lang w:val="sv-SE" w:eastAsia="sv-SE"/>
        </w:rPr>
      </w:pPr>
      <w:r>
        <w:rPr>
          <w:rFonts w:cs="Arial"/>
          <w:b/>
          <w:noProof/>
          <w:lang w:val="sv-SE" w:eastAsia="sv-SE"/>
        </w:rPr>
        <w:drawing>
          <wp:inline distT="0" distB="0" distL="0" distR="0" wp14:anchorId="34DF8821" wp14:editId="3F8758E3">
            <wp:extent cx="2308860" cy="2308860"/>
            <wp:effectExtent l="0" t="0" r="0" b="0"/>
            <wp:docPr id="964809111" name="Obraz 2" descr="Obraz zawierający tekst, projekt graficzny, Grafik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09111" name="Obraz 2" descr="Obraz zawierający tekst, projekt graficzny, Grafika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DD5A0" w14:textId="219A7B51" w:rsidR="00597728" w:rsidRPr="00FB34F1" w:rsidRDefault="00300329" w:rsidP="00597728">
      <w:pPr>
        <w:autoSpaceDE w:val="0"/>
        <w:autoSpaceDN w:val="0"/>
        <w:adjustRightInd w:val="0"/>
        <w:rPr>
          <w:rFonts w:cs="Arial"/>
          <w:noProof/>
          <w:color w:val="auto"/>
          <w:sz w:val="22"/>
          <w:szCs w:val="22"/>
        </w:rPr>
      </w:pPr>
      <w:r w:rsidRPr="00FB34F1">
        <w:rPr>
          <w:rFonts w:cs="Arial"/>
          <w:noProof/>
          <w:color w:val="auto"/>
          <w:sz w:val="22"/>
          <w:szCs w:val="22"/>
        </w:rPr>
        <w:lastRenderedPageBreak/>
        <w:t xml:space="preserve">Kalendarz Hettich </w:t>
      </w:r>
      <w:r w:rsidRPr="00FB34F1">
        <w:t>„</w:t>
      </w:r>
      <w:r w:rsidRPr="00FB34F1">
        <w:rPr>
          <w:rFonts w:cs="Arial"/>
          <w:noProof/>
          <w:color w:val="auto"/>
          <w:sz w:val="22"/>
          <w:szCs w:val="22"/>
        </w:rPr>
        <w:t xml:space="preserve">Głosem Zwierząt” </w:t>
      </w:r>
    </w:p>
    <w:p w14:paraId="0C409547" w14:textId="77777777" w:rsidR="00300329" w:rsidRDefault="00300329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</w:p>
    <w:p w14:paraId="730B0480" w14:textId="3E34C94E" w:rsidR="00300329" w:rsidRPr="00300329" w:rsidRDefault="00300329" w:rsidP="00300329">
      <w:pPr>
        <w:spacing w:line="360" w:lineRule="auto"/>
        <w:rPr>
          <w:rFonts w:cs="Arial"/>
          <w:color w:val="auto"/>
          <w:lang w:val="sv-SE" w:eastAsia="sv-SE"/>
        </w:rPr>
      </w:pPr>
      <w:r w:rsidRPr="00300329">
        <w:rPr>
          <w:rFonts w:cs="Arial"/>
          <w:color w:val="auto"/>
          <w:lang w:val="sv-SE" w:eastAsia="sv-SE"/>
        </w:rPr>
        <w:t>FOTO PR 03</w:t>
      </w:r>
    </w:p>
    <w:p w14:paraId="2C3E5C9F" w14:textId="2E7E2D6A" w:rsidR="00300329" w:rsidRPr="00300329" w:rsidRDefault="00300329" w:rsidP="00597728">
      <w:pPr>
        <w:autoSpaceDE w:val="0"/>
        <w:autoSpaceDN w:val="0"/>
        <w:adjustRightInd w:val="0"/>
        <w:rPr>
          <w:rFonts w:cs="Arial"/>
          <w:b/>
          <w:bCs/>
          <w:noProof/>
          <w:color w:val="auto"/>
          <w:sz w:val="22"/>
          <w:szCs w:val="22"/>
        </w:rPr>
      </w:pPr>
      <w:r>
        <w:rPr>
          <w:rFonts w:cs="Arial"/>
          <w:b/>
          <w:bCs/>
          <w:noProof/>
          <w:color w:val="auto"/>
          <w:sz w:val="22"/>
          <w:szCs w:val="22"/>
        </w:rPr>
        <w:drawing>
          <wp:inline distT="0" distB="0" distL="0" distR="0" wp14:anchorId="39A0FDAC" wp14:editId="5EB6F3DA">
            <wp:extent cx="3386220" cy="2468880"/>
            <wp:effectExtent l="0" t="0" r="5080" b="7620"/>
            <wp:docPr id="1038021384" name="Obraz 3" descr="Obraz zawierający w pomieszczeniu, ssak, Rasa psa, pi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21384" name="Obraz 3" descr="Obraz zawierający w pomieszczeniu, ssak, Rasa psa, pies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847" cy="247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1881" w14:textId="5FD118E4" w:rsidR="00597728" w:rsidRPr="00FB34F1" w:rsidRDefault="00300329" w:rsidP="00597728">
      <w:pPr>
        <w:widowControl w:val="0"/>
        <w:suppressAutoHyphens/>
        <w:rPr>
          <w:rFonts w:cs="Arial"/>
          <w:noProof/>
          <w:color w:val="auto"/>
          <w:sz w:val="22"/>
          <w:szCs w:val="22"/>
        </w:rPr>
      </w:pPr>
      <w:r w:rsidRPr="00FB34F1">
        <w:rPr>
          <w:rFonts w:cs="Arial"/>
          <w:noProof/>
          <w:color w:val="auto"/>
          <w:sz w:val="22"/>
          <w:szCs w:val="22"/>
        </w:rPr>
        <w:t>Wszystkie środki ze sprzedaży kalendarza zostaną przeznaczone na opiekę weterynaryjną oraz zakup karmy i akcesoriów dla zwierząt będących pod opieką Fundacji „Głosem Zwierząt”.</w:t>
      </w:r>
    </w:p>
    <w:bookmarkEnd w:id="0"/>
    <w:p w14:paraId="7118DB76" w14:textId="77777777" w:rsidR="00597728" w:rsidRPr="00300329" w:rsidRDefault="00597728" w:rsidP="00597728">
      <w:pPr>
        <w:rPr>
          <w:rFonts w:cs="Arial"/>
          <w:b/>
          <w:color w:val="000000" w:themeColor="text1"/>
          <w:sz w:val="22"/>
          <w:szCs w:val="22"/>
        </w:rPr>
      </w:pPr>
    </w:p>
    <w:p w14:paraId="61A82C76" w14:textId="77777777" w:rsidR="00597728" w:rsidRPr="0086426F" w:rsidRDefault="00597728" w:rsidP="00597728">
      <w:pPr>
        <w:widowControl w:val="0"/>
        <w:suppressAutoHyphens/>
        <w:spacing w:line="360" w:lineRule="auto"/>
        <w:jc w:val="both"/>
        <w:rPr>
          <w:rFonts w:cs="Arial"/>
          <w:b/>
          <w:bCs/>
          <w:sz w:val="20"/>
          <w:u w:val="single"/>
        </w:rPr>
      </w:pPr>
      <w:r w:rsidRPr="0086426F">
        <w:rPr>
          <w:rFonts w:cs="Arial"/>
          <w:b/>
          <w:bCs/>
          <w:sz w:val="20"/>
          <w:u w:val="single"/>
        </w:rPr>
        <w:t xml:space="preserve">O </w:t>
      </w:r>
      <w:proofErr w:type="spellStart"/>
      <w:r w:rsidRPr="0086426F">
        <w:rPr>
          <w:rFonts w:cs="Arial"/>
          <w:b/>
          <w:bCs/>
          <w:sz w:val="20"/>
          <w:u w:val="single"/>
        </w:rPr>
        <w:t>Hettich</w:t>
      </w:r>
      <w:proofErr w:type="spellEnd"/>
    </w:p>
    <w:p w14:paraId="629406DE" w14:textId="77777777" w:rsidR="00F0026E" w:rsidRDefault="00597728" w:rsidP="00597728">
      <w:pPr>
        <w:suppressAutoHyphens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Firma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 została założona w 1888 roku i jest jednym z największych producentów okuć meblowych na świecie. Nasza główna siedziba mieści się w miejscowości </w:t>
      </w:r>
      <w:proofErr w:type="spellStart"/>
      <w:r>
        <w:rPr>
          <w:rFonts w:cs="Arial"/>
          <w:color w:val="auto"/>
          <w:sz w:val="20"/>
        </w:rPr>
        <w:t>Kirchlengern</w:t>
      </w:r>
      <w:proofErr w:type="spellEnd"/>
      <w:r>
        <w:rPr>
          <w:rFonts w:cs="Arial"/>
          <w:color w:val="auto"/>
          <w:sz w:val="20"/>
        </w:rPr>
        <w:t xml:space="preserve"> w Niemczech. W p</w:t>
      </w:r>
      <w:r w:rsidR="00F0026E">
        <w:rPr>
          <w:rFonts w:cs="Arial"/>
          <w:color w:val="auto"/>
          <w:sz w:val="20"/>
        </w:rPr>
        <w:t>onad</w:t>
      </w:r>
      <w:r>
        <w:rPr>
          <w:rFonts w:cs="Arial"/>
          <w:color w:val="auto"/>
          <w:sz w:val="20"/>
        </w:rPr>
        <w:t xml:space="preserve"> </w:t>
      </w:r>
      <w:r w:rsidR="00F0026E">
        <w:rPr>
          <w:rFonts w:cs="Arial"/>
          <w:color w:val="auto"/>
          <w:sz w:val="20"/>
        </w:rPr>
        <w:t>100</w:t>
      </w:r>
      <w:r>
        <w:rPr>
          <w:rFonts w:cs="Arial"/>
          <w:color w:val="auto"/>
          <w:sz w:val="20"/>
        </w:rPr>
        <w:t xml:space="preserve"> krajach wraz z niemal</w:t>
      </w:r>
    </w:p>
    <w:p w14:paraId="278B5EB4" w14:textId="47CB9986" w:rsidR="00597728" w:rsidRPr="00901326" w:rsidRDefault="00597728" w:rsidP="00597728">
      <w:pPr>
        <w:suppressAutoHyphens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0"/>
        </w:rPr>
        <w:t xml:space="preserve">8 </w:t>
      </w:r>
      <w:r w:rsidR="00F0026E">
        <w:rPr>
          <w:rFonts w:cs="Arial"/>
          <w:color w:val="auto"/>
          <w:sz w:val="20"/>
        </w:rPr>
        <w:t>6</w:t>
      </w:r>
      <w:r>
        <w:rPr>
          <w:rFonts w:cs="Arial"/>
          <w:color w:val="auto"/>
          <w:sz w:val="20"/>
        </w:rPr>
        <w:t>00 współpracownikami wspólnie dążymy do jednego celu: rozwoju inteligentnej techniki do mebli. Bo technika do mebli to nasza pasja. Fascynujemy i inspirujemy nią ludzi na całym świecie.„</w:t>
      </w:r>
      <w:proofErr w:type="spellStart"/>
      <w:r>
        <w:rPr>
          <w:rFonts w:cs="Arial"/>
          <w:color w:val="auto"/>
          <w:sz w:val="20"/>
        </w:rPr>
        <w:t>It’s</w:t>
      </w:r>
      <w:proofErr w:type="spellEnd"/>
      <w:r>
        <w:rPr>
          <w:rFonts w:cs="Arial"/>
          <w:color w:val="auto"/>
          <w:sz w:val="20"/>
        </w:rPr>
        <w:t xml:space="preserve"> </w:t>
      </w:r>
      <w:proofErr w:type="spellStart"/>
      <w:r>
        <w:rPr>
          <w:rFonts w:cs="Arial"/>
          <w:color w:val="auto"/>
          <w:sz w:val="20"/>
        </w:rPr>
        <w:t>all</w:t>
      </w:r>
      <w:proofErr w:type="spellEnd"/>
      <w:r>
        <w:rPr>
          <w:rFonts w:cs="Arial"/>
          <w:color w:val="auto"/>
          <w:sz w:val="20"/>
        </w:rPr>
        <w:t xml:space="preserve"> in </w:t>
      </w:r>
      <w:proofErr w:type="spellStart"/>
      <w:r>
        <w:rPr>
          <w:rFonts w:cs="Arial"/>
          <w:color w:val="auto"/>
          <w:sz w:val="20"/>
        </w:rPr>
        <w:t>Hettich</w:t>
      </w:r>
      <w:proofErr w:type="spellEnd"/>
      <w:r>
        <w:rPr>
          <w:rFonts w:cs="Arial"/>
          <w:color w:val="auto"/>
          <w:sz w:val="20"/>
        </w:rPr>
        <w:t xml:space="preserve">” to nasze motto, za którym kryje się kompleksowa oferta usług i produktów, zorientowanych na potrzeby naszych klientów. Zrównoważony rozwój, a także aspekty społeczne i ekologiczne są przy tym od zawsze naszym priorytetem. </w:t>
      </w:r>
      <w:hyperlink r:id="rId13" w:history="1">
        <w:r>
          <w:rPr>
            <w:rStyle w:val="Hipercze"/>
            <w:rFonts w:cs="Arial"/>
            <w:color w:val="auto"/>
            <w:sz w:val="20"/>
          </w:rPr>
          <w:t>www.hettich.com</w:t>
        </w:r>
      </w:hyperlink>
    </w:p>
    <w:sectPr w:rsidR="00597728" w:rsidRPr="00901326" w:rsidSect="0020632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835" w:right="3402" w:bottom="1531" w:left="1418" w:header="709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Calibri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2F5FD" w14:textId="77777777" w:rsidR="00202E09" w:rsidRDefault="00202E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0704" w14:textId="629B21AC" w:rsidR="006F175E" w:rsidRDefault="00206324" w:rsidP="005F115D">
    <w:pPr>
      <w:pStyle w:val="Stopka"/>
      <w:tabs>
        <w:tab w:val="clear" w:pos="9072"/>
        <w:tab w:val="right" w:pos="10490"/>
      </w:tabs>
      <w:ind w:left="-1417"/>
    </w:pPr>
    <w:r w:rsidRPr="00206324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C75062" wp14:editId="2F0F4AC9">
              <wp:simplePos x="0" y="0"/>
              <wp:positionH relativeFrom="rightMargin">
                <wp:posOffset>1502352</wp:posOffset>
              </wp:positionH>
              <wp:positionV relativeFrom="margin">
                <wp:align>bottom</wp:align>
              </wp:positionV>
              <wp:extent cx="443346" cy="318655"/>
              <wp:effectExtent l="0" t="0" r="0" b="5715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346" cy="31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F63952B" w14:textId="0E49E324" w:rsidR="00206324" w:rsidRPr="00206324" w:rsidRDefault="00206324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F3A9B" w:rsidRPr="002F3A9B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C75062" id="Rechteck 3" o:spid="_x0000_s1026" style="position:absolute;left:0;text-align:left;margin-left:118.3pt;margin-top:0;width:34.9pt;height:25.1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F63952B" w14:textId="0E49E324" w:rsidR="00206324" w:rsidRPr="00206324" w:rsidRDefault="00206324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2F3A9B" w:rsidRPr="002F3A9B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493A4AED">
              <wp:simplePos x="0" y="0"/>
              <wp:positionH relativeFrom="column">
                <wp:posOffset>4634461</wp:posOffset>
              </wp:positionH>
              <wp:positionV relativeFrom="paragraph">
                <wp:posOffset>-2875801</wp:posOffset>
              </wp:positionV>
              <wp:extent cx="1828800" cy="2015837"/>
              <wp:effectExtent l="0" t="0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0158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Kontakt:</w:t>
                          </w:r>
                        </w:p>
                        <w:p w14:paraId="3E14C2B6" w14:textId="77777777" w:rsidR="00A50C9A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Polska </w:t>
                          </w:r>
                          <w:proofErr w:type="spellStart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 z o.o.</w:t>
                          </w:r>
                        </w:p>
                        <w:p w14:paraId="27CFF112" w14:textId="08BFB87A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F601A80" w14:textId="35B6CFCD" w:rsidR="003153CC" w:rsidRPr="00165C67" w:rsidRDefault="005A7B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 Stern</w:t>
                          </w:r>
                        </w:p>
                        <w:p w14:paraId="05844B79" w14:textId="618CD656" w:rsidR="003153CC" w:rsidRPr="00165C67" w:rsidRDefault="005E1FE7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Wierzbowa 48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Tarnowo Podgórne, 62-080 Lusowo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br/>
                            <w:t>Polska</w:t>
                          </w:r>
                        </w:p>
                        <w:p w14:paraId="3F501568" w14:textId="55E24AD6" w:rsidR="003153CC" w:rsidRPr="00165C67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+48 61 816 83 00</w:t>
                          </w:r>
                        </w:p>
                        <w:p w14:paraId="7E521650" w14:textId="67DCD198" w:rsidR="003153CC" w:rsidRDefault="00A12554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wioletta.stern@hettich.com</w:t>
                          </w:r>
                        </w:p>
                        <w:p w14:paraId="1324AE1F" w14:textId="77777777" w:rsidR="00A50C9A" w:rsidRDefault="00A50C9A" w:rsidP="003153CC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</w:p>
                        <w:p w14:paraId="52737F82" w14:textId="3EAC0228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Prosimy o egzemplarz autorski</w:t>
                          </w:r>
                        </w:p>
                        <w:p w14:paraId="03BE82C9" w14:textId="5601748E" w:rsidR="00A50C9A" w:rsidRDefault="00A50C9A" w:rsidP="003153CC">
                          <w:pPr>
                            <w:rPr>
                              <w:rFonts w:ascii="Agfa Rotis Sans Serif Ex Bold" w:hAnsi="Agfa Rotis Sans Serif Ex Bold"/>
                              <w:noProof/>
                              <w:sz w:val="20"/>
                            </w:rPr>
                          </w:pPr>
                        </w:p>
                        <w:p w14:paraId="2E2EEB9B" w14:textId="10791698" w:rsidR="003153CC" w:rsidRPr="00202E09" w:rsidRDefault="00A12554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 w:rsidR="00202E09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 xml:space="preserve">, </w:t>
                          </w:r>
                          <w:r w:rsidR="00202E09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t>.2024</w:t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  <w:r>
                            <w:rPr>
                              <w:rFonts w:ascii="Agfa Rotis Sans Serif Ex Bold" w:hAnsi="Agfa Rotis Sans Serif Ex Bold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364.9pt;margin-top:-226.45pt;width:2in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" stroked="f">
              <v:textbox>
                <w:txbxContent>
                  <w:p w14:paraId="35EEDE39" w14:textId="77777777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Kontakt:</w:t>
                    </w:r>
                  </w:p>
                  <w:p w14:paraId="3E14C2B6" w14:textId="77777777" w:rsidR="00A50C9A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Hettich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Polska </w:t>
                    </w:r>
                    <w:proofErr w:type="spellStart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Sp</w:t>
                    </w:r>
                    <w:proofErr w:type="spellEnd"/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 z o.o.</w:t>
                    </w:r>
                  </w:p>
                  <w:p w14:paraId="27CFF112" w14:textId="08BFB87A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6F601A80" w14:textId="35B6CFCD" w:rsidR="003153CC" w:rsidRPr="00165C67" w:rsidRDefault="005A7B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 Stern</w:t>
                    </w:r>
                  </w:p>
                  <w:p w14:paraId="05844B79" w14:textId="618CD656" w:rsidR="003153CC" w:rsidRPr="00165C67" w:rsidRDefault="005E1FE7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Wierzbowa 48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Tarnowo Podgórne, 62-080 Lusowo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br/>
                      <w:t>Polska</w:t>
                    </w:r>
                  </w:p>
                  <w:p w14:paraId="3F501568" w14:textId="55E24AD6" w:rsidR="003153CC" w:rsidRPr="00165C67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+48 61 816 83 00</w:t>
                    </w:r>
                  </w:p>
                  <w:p w14:paraId="7E521650" w14:textId="67DCD198" w:rsidR="003153CC" w:rsidRDefault="00A12554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wioletta.stern@hettich.com</w:t>
                    </w:r>
                  </w:p>
                  <w:p w14:paraId="1324AE1F" w14:textId="77777777" w:rsidR="00A50C9A" w:rsidRDefault="00A50C9A" w:rsidP="003153CC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</w:p>
                  <w:p w14:paraId="52737F82" w14:textId="3EAC0228" w:rsidR="00A50C9A" w:rsidRDefault="00A50C9A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Prosimy o egzemplarz autorski</w:t>
                    </w:r>
                  </w:p>
                  <w:p w14:paraId="03BE82C9" w14:textId="5601748E" w:rsidR="00A50C9A" w:rsidRDefault="00A50C9A" w:rsidP="003153CC">
                    <w:pPr>
                      <w:rPr>
                        <w:rFonts w:ascii="Agfa Rotis Sans Serif Ex Bold" w:hAnsi="Agfa Rotis Sans Serif Ex Bold"/>
                        <w:noProof/>
                        <w:sz w:val="20"/>
                      </w:rPr>
                    </w:pPr>
                  </w:p>
                  <w:p w14:paraId="2E2EEB9B" w14:textId="10791698" w:rsidR="003153CC" w:rsidRPr="00202E09" w:rsidRDefault="00A12554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 w:rsidR="00202E09">
                      <w:rPr>
                        <w:rFonts w:ascii="Agfa Rotis Sans Serif Ex Bold" w:hAnsi="Agfa Rotis Sans Serif Ex Bold"/>
                        <w:sz w:val="20"/>
                      </w:rPr>
                      <w:t>17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 xml:space="preserve">, </w:t>
                    </w:r>
                    <w:r w:rsidR="00202E09">
                      <w:rPr>
                        <w:rFonts w:ascii="Agfa Rotis Sans Serif Ex Bold" w:hAnsi="Agfa Rotis Sans Serif Ex Bold"/>
                        <w:sz w:val="20"/>
                      </w:rPr>
                      <w:t>11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t>.2024</w:t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  <w:r>
                      <w:rPr>
                        <w:rFonts w:ascii="Agfa Rotis Sans Serif Ex Bold" w:hAnsi="Agfa Rotis Sans Serif Ex Bold"/>
                        <w:sz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87FF" w14:textId="77777777" w:rsidR="00202E09" w:rsidRDefault="0020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1F6E" w14:textId="77777777" w:rsidR="00202E09" w:rsidRDefault="00202E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07F26" w14:textId="38AC8868" w:rsidR="001B2CB6" w:rsidRPr="006135E1" w:rsidRDefault="00B930B0" w:rsidP="005F115D">
    <w:pPr>
      <w:pStyle w:val="Nagwek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4067577">
          <wp:simplePos x="0" y="0"/>
          <wp:positionH relativeFrom="column">
            <wp:posOffset>4749800</wp:posOffset>
          </wp:positionH>
          <wp:positionV relativeFrom="paragraph">
            <wp:posOffset>236855</wp:posOffset>
          </wp:positionV>
          <wp:extent cx="1036620" cy="648040"/>
          <wp:effectExtent l="0" t="0" r="0" b="0"/>
          <wp:wrapNone/>
          <wp:docPr id="50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620" cy="64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51D27AB" w:rsidR="006F175E" w:rsidRDefault="00782242" w:rsidP="005F115D">
    <w:pPr>
      <w:pStyle w:val="Nagwek"/>
      <w:ind w:left="-1417"/>
    </w:pPr>
    <w:r>
      <w:t xml:space="preserve">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D2AB" w14:textId="77777777" w:rsidR="00202E09" w:rsidRDefault="00202E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5B7610E7"/>
    <w:multiLevelType w:val="hybridMultilevel"/>
    <w:tmpl w:val="644C2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482711">
    <w:abstractNumId w:val="0"/>
  </w:num>
  <w:num w:numId="2" w16cid:durableId="118300329">
    <w:abstractNumId w:val="2"/>
  </w:num>
  <w:num w:numId="3" w16cid:durableId="1335262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67B45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394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346C"/>
    <w:rsid w:val="000F4376"/>
    <w:rsid w:val="000F5756"/>
    <w:rsid w:val="000F5947"/>
    <w:rsid w:val="000F5956"/>
    <w:rsid w:val="000F7581"/>
    <w:rsid w:val="00100286"/>
    <w:rsid w:val="001002C9"/>
    <w:rsid w:val="0010226C"/>
    <w:rsid w:val="00103AA1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65C67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87AD8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2E09"/>
    <w:rsid w:val="00203EED"/>
    <w:rsid w:val="00205890"/>
    <w:rsid w:val="00206324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18D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2B1B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3A9B"/>
    <w:rsid w:val="002F6093"/>
    <w:rsid w:val="002F613C"/>
    <w:rsid w:val="002F6509"/>
    <w:rsid w:val="002F6B3C"/>
    <w:rsid w:val="002F716B"/>
    <w:rsid w:val="00300329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57BA6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7D1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432A"/>
    <w:rsid w:val="003B5131"/>
    <w:rsid w:val="003B550A"/>
    <w:rsid w:val="003B6240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4523"/>
    <w:rsid w:val="003D6340"/>
    <w:rsid w:val="003D6692"/>
    <w:rsid w:val="003D774A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17DC3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418F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2D2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728"/>
    <w:rsid w:val="00597F52"/>
    <w:rsid w:val="005A030D"/>
    <w:rsid w:val="005A2114"/>
    <w:rsid w:val="005A2437"/>
    <w:rsid w:val="005A2DB5"/>
    <w:rsid w:val="005A2E42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1AC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100"/>
    <w:rsid w:val="005D02EF"/>
    <w:rsid w:val="005D156E"/>
    <w:rsid w:val="005D1BCC"/>
    <w:rsid w:val="005D1C29"/>
    <w:rsid w:val="005D26EE"/>
    <w:rsid w:val="005D47F3"/>
    <w:rsid w:val="005D4C80"/>
    <w:rsid w:val="005D4FD6"/>
    <w:rsid w:val="005D5CD2"/>
    <w:rsid w:val="005E00DB"/>
    <w:rsid w:val="005E01B5"/>
    <w:rsid w:val="005E1FE7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373DF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AA5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443C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1F50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26F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57C9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2E6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7DF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17306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365D1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B7EA0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403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E7A98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2554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0C9A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327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3340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5EDC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343EA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30B0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1D5E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6AB"/>
    <w:rsid w:val="00C33D2F"/>
    <w:rsid w:val="00C35D19"/>
    <w:rsid w:val="00C362A3"/>
    <w:rsid w:val="00C36C1D"/>
    <w:rsid w:val="00C3752F"/>
    <w:rsid w:val="00C3754B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5671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291D"/>
    <w:rsid w:val="00CA4236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108"/>
    <w:rsid w:val="00CE150C"/>
    <w:rsid w:val="00CE2F75"/>
    <w:rsid w:val="00CE36D9"/>
    <w:rsid w:val="00CE7CBC"/>
    <w:rsid w:val="00CF114F"/>
    <w:rsid w:val="00CF130C"/>
    <w:rsid w:val="00CF1F33"/>
    <w:rsid w:val="00CF266E"/>
    <w:rsid w:val="00CF2EDB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41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1FF5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2ED1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397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5CB3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026E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4F1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05A0"/>
    <w:rsid w:val="00FF1692"/>
    <w:rsid w:val="00FF17BF"/>
    <w:rsid w:val="00FF1A63"/>
    <w:rsid w:val="00FF1DAA"/>
    <w:rsid w:val="00FF4EE3"/>
    <w:rsid w:val="00FF68CA"/>
    <w:rsid w:val="00FF711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DF6"/>
    <w:rPr>
      <w:rFonts w:ascii="Arial" w:hAnsi="Arial"/>
      <w:color w:val="000000"/>
      <w:sz w:val="24"/>
    </w:rPr>
  </w:style>
  <w:style w:type="paragraph" w:styleId="Nagwek1">
    <w:name w:val="heading 1"/>
    <w:basedOn w:val="Normalny"/>
    <w:next w:val="Normalny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354F3"/>
  </w:style>
  <w:style w:type="character" w:styleId="Odwoanieprzypisudolnego">
    <w:name w:val="footnote reference"/>
    <w:semiHidden/>
    <w:rsid w:val="00A354F3"/>
    <w:rPr>
      <w:vertAlign w:val="superscript"/>
    </w:rPr>
  </w:style>
  <w:style w:type="paragraph" w:styleId="Nagwek">
    <w:name w:val="header"/>
    <w:basedOn w:val="Normalny"/>
    <w:rsid w:val="00A35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354F3"/>
    <w:pPr>
      <w:tabs>
        <w:tab w:val="center" w:pos="4536"/>
        <w:tab w:val="right" w:pos="9072"/>
      </w:tabs>
    </w:pPr>
  </w:style>
  <w:style w:type="character" w:styleId="Hipercze">
    <w:name w:val="Hyperlink"/>
    <w:rsid w:val="005E01B5"/>
    <w:rPr>
      <w:color w:val="0000FF"/>
      <w:u w:val="single"/>
    </w:rPr>
  </w:style>
  <w:style w:type="paragraph" w:styleId="NormalnyWeb">
    <w:name w:val="Normal (Web)"/>
    <w:basedOn w:val="Normalny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kstpodstawowy">
    <w:name w:val="Body Text"/>
    <w:basedOn w:val="Normalny"/>
    <w:rsid w:val="00351A2F"/>
    <w:rPr>
      <w:rFonts w:ascii="Agfa Rotis Sans Serif" w:hAnsi="Agfa Rotis Sans Serif"/>
      <w:szCs w:val="23"/>
    </w:rPr>
  </w:style>
  <w:style w:type="paragraph" w:styleId="Tekstpodstawowy2">
    <w:name w:val="Body Text 2"/>
    <w:basedOn w:val="Normalny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kstdymka">
    <w:name w:val="Balloon Text"/>
    <w:basedOn w:val="Normalny"/>
    <w:semiHidden/>
    <w:rsid w:val="00250D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rsid w:val="00384C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4C5C"/>
    <w:rPr>
      <w:sz w:val="20"/>
    </w:rPr>
  </w:style>
  <w:style w:type="character" w:customStyle="1" w:styleId="TekstkomentarzaZnak">
    <w:name w:val="Tekst komentarza Znak"/>
    <w:link w:val="Tekstkomentarza"/>
    <w:rsid w:val="00384C5C"/>
    <w:rPr>
      <w:rFonts w:ascii="Arial" w:hAnsi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84C5C"/>
    <w:rPr>
      <w:b/>
      <w:bCs/>
    </w:rPr>
  </w:style>
  <w:style w:type="character" w:customStyle="1" w:styleId="TematkomentarzaZnak">
    <w:name w:val="Temat komentarza Znak"/>
    <w:link w:val="Tematkomentarza"/>
    <w:rsid w:val="00384C5C"/>
    <w:rPr>
      <w:rFonts w:ascii="Arial" w:hAnsi="Arial"/>
      <w:b/>
      <w:bCs/>
      <w:color w:val="000000"/>
    </w:rPr>
  </w:style>
  <w:style w:type="character" w:styleId="Uwydatnienie">
    <w:name w:val="Emphasis"/>
    <w:basedOn w:val="Domylnaczcionkaakapitu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663F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A49D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E1108"/>
    <w:rPr>
      <w:rFonts w:ascii="Arial" w:hAnsi="Arial"/>
      <w:color w:val="000000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0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ujemyzwierzaki.pl/kalendarzhettich" TargetMode="External"/><Relationship Id="rId13" Type="http://schemas.openxmlformats.org/officeDocument/2006/relationships/hyperlink" Target="http://www.hettich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atarzyna.kosmowska@hettich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86D4-86C9-4A0F-AA2F-ED8BF1EB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89</TotalTime>
  <Pages>4</Pages>
  <Words>804</Words>
  <Characters>5043</Characters>
  <Application>Microsoft Office Word</Application>
  <DocSecurity>0</DocSecurity>
  <Lines>42</Lines>
  <Paragraphs>11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Neue Plattform für Holzschubkästen</vt:lpstr>
      <vt:lpstr>Neue Plattform für Holzschubkästen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 Plattform für Holzschubkästen</dc:title>
  <dc:creator>Anke Wöhler</dc:creator>
  <cp:lastModifiedBy>Wioletta Stern</cp:lastModifiedBy>
  <cp:revision>10</cp:revision>
  <cp:lastPrinted>2023-07-17T06:29:00Z</cp:lastPrinted>
  <dcterms:created xsi:type="dcterms:W3CDTF">2024-11-21T07:00:00Z</dcterms:created>
  <dcterms:modified xsi:type="dcterms:W3CDTF">2024-11-22T07:32:00Z</dcterms:modified>
</cp:coreProperties>
</file>